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34" w:type="dxa"/>
        <w:jc w:val="center"/>
        <w:tblLook w:val="0000" w:firstRow="0" w:lastRow="0" w:firstColumn="0" w:lastColumn="0" w:noHBand="0" w:noVBand="0"/>
      </w:tblPr>
      <w:tblGrid>
        <w:gridCol w:w="3568"/>
        <w:gridCol w:w="5666"/>
      </w:tblGrid>
      <w:tr w:rsidR="00683C77" w:rsidRPr="005425FA" w14:paraId="368A673C" w14:textId="77777777" w:rsidTr="008D4D8C">
        <w:trPr>
          <w:trHeight w:val="1134"/>
          <w:jc w:val="center"/>
        </w:trPr>
        <w:tc>
          <w:tcPr>
            <w:tcW w:w="3568" w:type="dxa"/>
          </w:tcPr>
          <w:p w14:paraId="11630B3E" w14:textId="1F97541D" w:rsidR="00683C77" w:rsidRPr="00CB08AC" w:rsidRDefault="00786473" w:rsidP="00A95851">
            <w:pPr>
              <w:pStyle w:val="NoSpacing"/>
              <w:jc w:val="center"/>
              <w:rPr>
                <w:b/>
                <w:bCs/>
                <w:sz w:val="26"/>
                <w:szCs w:val="26"/>
              </w:rPr>
            </w:pPr>
            <w:bookmarkStart w:id="0" w:name="_GoBack"/>
            <w:bookmarkEnd w:id="0"/>
            <w:r>
              <w:rPr>
                <w:b/>
                <w:bCs/>
                <w:sz w:val="26"/>
                <w:szCs w:val="26"/>
              </w:rPr>
              <w:t xml:space="preserve"> </w:t>
            </w:r>
            <w:r w:rsidR="00683C77" w:rsidRPr="00CB08AC">
              <w:rPr>
                <w:b/>
                <w:bCs/>
                <w:sz w:val="26"/>
                <w:szCs w:val="26"/>
              </w:rPr>
              <w:t>UỶ BAN NHÂN DÂN</w:t>
            </w:r>
          </w:p>
          <w:p w14:paraId="1FB310A2" w14:textId="19F11442" w:rsidR="00683C77" w:rsidRPr="00CB08AC" w:rsidRDefault="00683C77" w:rsidP="008D4D8C">
            <w:pPr>
              <w:jc w:val="center"/>
              <w:rPr>
                <w:b/>
                <w:bCs/>
                <w:sz w:val="26"/>
                <w:szCs w:val="26"/>
              </w:rPr>
            </w:pPr>
            <w:r w:rsidRPr="00CB08AC">
              <w:rPr>
                <w:b/>
                <w:bCs/>
                <w:sz w:val="26"/>
                <w:szCs w:val="26"/>
              </w:rPr>
              <w:t xml:space="preserve"> </w:t>
            </w:r>
            <w:r w:rsidR="00D74CD0" w:rsidRPr="00CB08AC">
              <w:rPr>
                <w:b/>
                <w:bCs/>
                <w:sz w:val="26"/>
                <w:szCs w:val="26"/>
              </w:rPr>
              <w:t>THÀNH PHỐ HẢI PHÒNG</w:t>
            </w:r>
          </w:p>
          <w:p w14:paraId="3391D8CA" w14:textId="3B3FC0F4" w:rsidR="0003199C" w:rsidRPr="0003199C" w:rsidRDefault="00683C77" w:rsidP="00A95851">
            <w:pPr>
              <w:spacing w:before="240"/>
              <w:jc w:val="center"/>
              <w:rPr>
                <w:b/>
                <w:bCs/>
                <w:i/>
                <w:iCs/>
                <w:sz w:val="26"/>
                <w:szCs w:val="26"/>
              </w:rPr>
            </w:pPr>
            <w:r w:rsidRPr="005425FA">
              <w:rPr>
                <w:noProof/>
              </w:rPr>
              <mc:AlternateContent>
                <mc:Choice Requires="wps">
                  <w:drawing>
                    <wp:anchor distT="0" distB="0" distL="114300" distR="114300" simplePos="0" relativeHeight="251659264" behindDoc="0" locked="0" layoutInCell="1" allowOverlap="1" wp14:anchorId="7C57C225" wp14:editId="00ECDA31">
                      <wp:simplePos x="0" y="0"/>
                      <wp:positionH relativeFrom="column">
                        <wp:posOffset>769732</wp:posOffset>
                      </wp:positionH>
                      <wp:positionV relativeFrom="paragraph">
                        <wp:posOffset>15240</wp:posOffset>
                      </wp:positionV>
                      <wp:extent cx="609600"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454DD94" id="Straight Connector 1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6pt,1.2pt" to="108.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vEszwEAAIIDAAAOAAAAZHJzL2Uyb0RvYy54bWysU8Fu2zAMvQ/YPwi6L3YCNFiNOD2k6y7d&#10;FqDd7owk28JkUaCUOPn7UUqadtttmA+CRPI9ko/06u44OnEwFC36Vs5ntRTGK9TW9638/vzw4aMU&#10;MYHX4NCbVp5MlHfr9+9WU2jMAgd02pBgEh+bKbRySCk0VRXVYEaIMwzGs7NDGiHxk/pKE0zMPrpq&#10;UdfLakLSgVCZGNl6f3bKdeHvOqPSt66LJgnXSq4tlZPKuctntV5B0xOEwapLGfAPVYxgPSe9Ut1D&#10;ArEn+xfVaBVhxC7NFI4Vdp1VpvTA3czrP7p5GiCY0guLE8NVpvj/aNXXw5aE1Ty7pRQeRp7RUyKw&#10;/ZDEBr1nBZEEO1mpKcSGARu/pdyrOvqn8IjqZxQeNwP43pSKn0+BWeYZUf0GyY8YON9u+oKaY2Cf&#10;sMh27GgUnbPhRwZmcpZGHMucTtc5mWMSio3L+nZZ8zTVi6uCJjNkXKCYPhscRb600lmfFYQGDo8x&#10;5YpeQ7LZ44N1rmyB82Jq5e3N4qYAIjqrszOHRep3G0fiAHmPylfaY8/bMMK914VsMKA/Xe4JrDvf&#10;ObnzF1WyEGdJd6hPW3pRiwddqrwsZd6kt++Cfv111r8AAAD//wMAUEsDBBQABgAIAAAAIQDaVCbe&#10;2AAAAAcBAAAPAAAAZHJzL2Rvd25yZXYueG1sTI7BSsQwFEX3gv8QnuDOSRtFndp0GETdCIJjnXXa&#10;PNti8lKaTKf+vU83ujzcy72n3CzeiRmnOATSkK8yEEhtsAN1Guq3x4tbEDEZssYFQg1fGGFTnZ6U&#10;prDhSK8471IneIRiYTT0KY2FlLHt0Zu4CiMSZx9h8iYxTp20kznyuHdSZdm19GYgfujNiPc9tp+7&#10;g9ew3T8/XL7MjQ/Orrv63fo6e1Jan58t2zsQCZf0V4YffVaHip2acCAbhWNWueKqBnUFgnOV3zA3&#10;vyyrUv73r74BAAD//wMAUEsBAi0AFAAGAAgAAAAhALaDOJL+AAAA4QEAABMAAAAAAAAAAAAAAAAA&#10;AAAAAFtDb250ZW50X1R5cGVzXS54bWxQSwECLQAUAAYACAAAACEAOP0h/9YAAACUAQAACwAAAAAA&#10;AAAAAAAAAAAvAQAAX3JlbHMvLnJlbHNQSwECLQAUAAYACAAAACEAoCLxLM8BAACCAwAADgAAAAAA&#10;AAAAAAAAAAAuAgAAZHJzL2Uyb0RvYy54bWxQSwECLQAUAAYACAAAACEA2lQm3tgAAAAHAQAADwAA&#10;AAAAAAAAAAAAAAApBAAAZHJzL2Rvd25yZXYueG1sUEsFBgAAAAAEAAQA8wAAAC4FAAAAAA==&#10;"/>
                  </w:pict>
                </mc:Fallback>
              </mc:AlternateContent>
            </w:r>
            <w:r w:rsidR="0003199C" w:rsidRPr="0003199C">
              <w:rPr>
                <w:b/>
                <w:bCs/>
                <w:i/>
                <w:iCs/>
                <w:sz w:val="26"/>
                <w:szCs w:val="26"/>
              </w:rPr>
              <w:t>(Dự thảo)</w:t>
            </w:r>
          </w:p>
        </w:tc>
        <w:tc>
          <w:tcPr>
            <w:tcW w:w="5666" w:type="dxa"/>
          </w:tcPr>
          <w:p w14:paraId="7D369139" w14:textId="77777777" w:rsidR="00683C77" w:rsidRPr="005425FA" w:rsidRDefault="00683C77" w:rsidP="008D4D8C">
            <w:pPr>
              <w:jc w:val="center"/>
              <w:rPr>
                <w:sz w:val="24"/>
              </w:rPr>
            </w:pPr>
            <w:r w:rsidRPr="005425FA">
              <w:rPr>
                <w:b/>
                <w:bCs/>
                <w:sz w:val="26"/>
              </w:rPr>
              <w:t>CỘNG HOÀ XÃ HỘI CHỦ NGHĨA VIỆT NAM</w:t>
            </w:r>
          </w:p>
          <w:p w14:paraId="316E41BA" w14:textId="77777777" w:rsidR="00683C77" w:rsidRPr="005425FA" w:rsidRDefault="00683C77" w:rsidP="008D4D8C">
            <w:pPr>
              <w:jc w:val="center"/>
              <w:rPr>
                <w:b/>
                <w:bCs/>
              </w:rPr>
            </w:pPr>
            <w:r w:rsidRPr="005425FA">
              <w:rPr>
                <w:b/>
                <w:bCs/>
              </w:rPr>
              <w:t>Độc lập - Tự do - Hạnh phúc</w:t>
            </w:r>
          </w:p>
          <w:p w14:paraId="6DDC4686" w14:textId="17DA3319" w:rsidR="00683C77" w:rsidRPr="005425FA" w:rsidRDefault="00683C77" w:rsidP="00CB08AC">
            <w:pPr>
              <w:spacing w:before="240"/>
              <w:jc w:val="center"/>
            </w:pPr>
            <w:r w:rsidRPr="005425FA">
              <w:rPr>
                <w:b/>
                <w:bCs/>
                <w:noProof/>
                <w:sz w:val="26"/>
                <w:szCs w:val="26"/>
              </w:rPr>
              <mc:AlternateContent>
                <mc:Choice Requires="wps">
                  <w:drawing>
                    <wp:anchor distT="0" distB="0" distL="114300" distR="114300" simplePos="0" relativeHeight="251661312" behindDoc="0" locked="0" layoutInCell="1" allowOverlap="1" wp14:anchorId="5A68FF7A" wp14:editId="22DE7BA3">
                      <wp:simplePos x="0" y="0"/>
                      <wp:positionH relativeFrom="column">
                        <wp:posOffset>645160</wp:posOffset>
                      </wp:positionH>
                      <wp:positionV relativeFrom="paragraph">
                        <wp:posOffset>11953</wp:posOffset>
                      </wp:positionV>
                      <wp:extent cx="2195830" cy="0"/>
                      <wp:effectExtent l="0" t="0" r="0" b="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5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73996DA" id="_x0000_t32" coordsize="21600,21600" o:spt="32" o:oned="t" path="m,l21600,21600e" filled="f">
                      <v:path arrowok="t" fillok="f" o:connecttype="none"/>
                      <o:lock v:ext="edit" shapetype="t"/>
                    </v:shapetype>
                    <v:shape id="Straight Arrow Connector 15" o:spid="_x0000_s1026" type="#_x0000_t32" style="position:absolute;margin-left:50.8pt;margin-top:.95pt;width:172.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YL40QEAAI0DAAAOAAAAZHJzL2Uyb0RvYy54bWysU02PEzEMvSPxH6Lc6bRFRbujTleoy3JZ&#10;oFKXH+AmmZmITBw5aaf99zjpBwvcEHOI4th+9nv2LB+OgxMHQ9Gib+RsMpXCeIXa+q6R31+e3t1J&#10;ERN4DQ69aeTJRPmwevtmOYbazLFHpw0JBvGxHkMj+5RCXVVR9WaAOMFgPDtbpAESm9RVmmBk9MFV&#10;8+n0QzUi6UCoTIz8+nh2ylXBb1uj0re2jSYJ10juLZWTyrnLZ7VaQt0RhN6qSxvwD10MYD0XvUE9&#10;QgKxJ/sX1GAVYcQ2TRQOFbatVaZwYDaz6R9stj0EU7iwODHcZIr/D1Z9PWxIWM2zW0jhYeAZbROB&#10;7fokPhLhKNboPeuIJDiE9RpDrDlt7TeUGauj34ZnVD+i8LjuwXem9P1yCow1yxnVbynZiIGr7sYv&#10;qDkG9gmLeMeWhgzJsohjmdHpNiNzTELx43x2v7h7z6NUV18F9TUxUEyfDQ4iXxoZL0RuDGalDBye&#10;Y8ptQX1NyFU9PlnnykI4L8ZG3i/mi5IQ0VmdnTksUrdbOxIHyCtVvsKRPa/DCPdeF7DegP50uSew&#10;7nzn4s5fpMlqnHXdoT5t6CoZz7x0ednPvFSv7ZL96y9a/QQAAP//AwBQSwMEFAAGAAgAAAAhAMGy&#10;eJPbAAAABwEAAA8AAABkcnMvZG93bnJldi54bWxMjsFOwzAQRO9I/IO1SL0gaqcKhYY4VVWJA0fa&#10;SlzdeEnSxusodprQr2fhArd9mtHsy9eTa8UF+9B40pDMFQik0tuGKg2H/evDM4gQDVnTekINXxhg&#10;Xdze5CazfqR3vOxiJXiEQmY01DF2mZShrNGZMPcdEmefvncmMvaVtL0Zedy1cqHUUjrTEH+oTYfb&#10;GsvzbnAaMAyPidqsXHV4u473H4vraez2Ws/ups0LiIhT/CvDjz6rQ8FORz+QDaJlVsmSq3ysQHCe&#10;pk8piOMvyyKX//2LbwAAAP//AwBQSwECLQAUAAYACAAAACEAtoM4kv4AAADhAQAAEwAAAAAAAAAA&#10;AAAAAAAAAAAAW0NvbnRlbnRfVHlwZXNdLnhtbFBLAQItABQABgAIAAAAIQA4/SH/1gAAAJQBAAAL&#10;AAAAAAAAAAAAAAAAAC8BAABfcmVscy8ucmVsc1BLAQItABQABgAIAAAAIQBqcYL40QEAAI0DAAAO&#10;AAAAAAAAAAAAAAAAAC4CAABkcnMvZTJvRG9jLnhtbFBLAQItABQABgAIAAAAIQDBsniT2wAAAAcB&#10;AAAPAAAAAAAAAAAAAAAAACsEAABkcnMvZG93bnJldi54bWxQSwUGAAAAAAQABADzAAAAMwUAAAAA&#10;"/>
                  </w:pict>
                </mc:Fallback>
              </mc:AlternateContent>
            </w:r>
            <w:r w:rsidRPr="005425FA">
              <w:rPr>
                <w:i/>
                <w:iCs/>
              </w:rPr>
              <w:t xml:space="preserve">   </w:t>
            </w:r>
          </w:p>
        </w:tc>
      </w:tr>
    </w:tbl>
    <w:p w14:paraId="76A739A4" w14:textId="263E51BD" w:rsidR="00683C77" w:rsidRPr="005425FA" w:rsidRDefault="00683C77" w:rsidP="006D37D9">
      <w:pPr>
        <w:tabs>
          <w:tab w:val="left" w:pos="3066"/>
        </w:tabs>
        <w:spacing w:before="240"/>
        <w:jc w:val="center"/>
        <w:rPr>
          <w:b/>
        </w:rPr>
      </w:pPr>
      <w:r w:rsidRPr="005425FA">
        <w:rPr>
          <w:b/>
        </w:rPr>
        <w:t>QUY ĐỊNH</w:t>
      </w:r>
    </w:p>
    <w:p w14:paraId="3B940AF0" w14:textId="4FC4EA2F" w:rsidR="00A95851" w:rsidRDefault="00A95851" w:rsidP="003C12F1">
      <w:pPr>
        <w:spacing w:before="40"/>
        <w:jc w:val="center"/>
        <w:rPr>
          <w:b/>
          <w:color w:val="000000" w:themeColor="text1"/>
          <w:lang w:val="pl-PL"/>
        </w:rPr>
      </w:pPr>
      <w:r>
        <w:rPr>
          <w:b/>
          <w:color w:val="000000" w:themeColor="text1"/>
          <w:lang w:val="pl-PL"/>
        </w:rPr>
        <w:t xml:space="preserve">Mô hình quản lý </w:t>
      </w:r>
      <w:r w:rsidR="00B275F7">
        <w:rPr>
          <w:b/>
          <w:color w:val="000000" w:themeColor="text1"/>
          <w:lang w:val="pl-PL"/>
        </w:rPr>
        <w:t>K</w:t>
      </w:r>
      <w:r>
        <w:rPr>
          <w:b/>
          <w:color w:val="000000" w:themeColor="text1"/>
          <w:lang w:val="pl-PL"/>
        </w:rPr>
        <w:t xml:space="preserve">hu du lịch </w:t>
      </w:r>
      <w:r w:rsidR="005A5409">
        <w:rPr>
          <w:b/>
          <w:color w:val="000000" w:themeColor="text1"/>
          <w:lang w:val="pl-PL"/>
        </w:rPr>
        <w:t>của</w:t>
      </w:r>
      <w:r w:rsidR="00FE2278">
        <w:rPr>
          <w:b/>
          <w:color w:val="000000" w:themeColor="text1"/>
          <w:lang w:val="pl-PL"/>
        </w:rPr>
        <w:t xml:space="preserve"> </w:t>
      </w:r>
      <w:r>
        <w:rPr>
          <w:b/>
          <w:color w:val="000000" w:themeColor="text1"/>
          <w:lang w:val="pl-PL"/>
        </w:rPr>
        <w:t>thành phố Hải Phòng</w:t>
      </w:r>
    </w:p>
    <w:p w14:paraId="1020182A" w14:textId="79FA1C50" w:rsidR="00A95851" w:rsidRDefault="00A95851" w:rsidP="003C12F1">
      <w:pPr>
        <w:tabs>
          <w:tab w:val="left" w:pos="3066"/>
        </w:tabs>
        <w:spacing w:before="40"/>
        <w:jc w:val="center"/>
        <w:rPr>
          <w:i/>
          <w:color w:val="000000" w:themeColor="text1"/>
          <w:szCs w:val="26"/>
          <w:lang w:val="pl-PL"/>
        </w:rPr>
      </w:pPr>
      <w:r w:rsidRPr="00E02891">
        <w:rPr>
          <w:i/>
          <w:color w:val="000000" w:themeColor="text1"/>
          <w:szCs w:val="26"/>
          <w:lang w:val="pl-PL"/>
        </w:rPr>
        <w:t xml:space="preserve"> (</w:t>
      </w:r>
      <w:r w:rsidR="00660E5D">
        <w:rPr>
          <w:i/>
          <w:color w:val="000000" w:themeColor="text1"/>
          <w:szCs w:val="26"/>
          <w:lang w:val="pl-PL"/>
        </w:rPr>
        <w:t>K</w:t>
      </w:r>
      <w:r w:rsidRPr="00E02891">
        <w:rPr>
          <w:i/>
          <w:color w:val="000000" w:themeColor="text1"/>
          <w:szCs w:val="26"/>
          <w:lang w:val="pl-PL"/>
        </w:rPr>
        <w:t>èm theo Quyết định số</w:t>
      </w:r>
      <w:r>
        <w:rPr>
          <w:i/>
          <w:color w:val="000000" w:themeColor="text1"/>
          <w:szCs w:val="26"/>
          <w:lang w:val="pl-PL"/>
        </w:rPr>
        <w:t xml:space="preserve">    </w:t>
      </w:r>
      <w:r w:rsidRPr="00E02891">
        <w:rPr>
          <w:i/>
          <w:color w:val="000000" w:themeColor="text1"/>
          <w:szCs w:val="26"/>
          <w:lang w:val="pl-PL"/>
        </w:rPr>
        <w:t xml:space="preserve">  /20</w:t>
      </w:r>
      <w:r>
        <w:rPr>
          <w:i/>
          <w:color w:val="000000" w:themeColor="text1"/>
          <w:szCs w:val="26"/>
          <w:lang w:val="pl-PL"/>
        </w:rPr>
        <w:t xml:space="preserve">22/QĐ-UBND ngày    /  </w:t>
      </w:r>
      <w:r w:rsidRPr="00E02891">
        <w:rPr>
          <w:i/>
          <w:color w:val="000000" w:themeColor="text1"/>
          <w:szCs w:val="26"/>
          <w:lang w:val="pl-PL"/>
        </w:rPr>
        <w:t xml:space="preserve">  </w:t>
      </w:r>
      <w:r>
        <w:rPr>
          <w:i/>
          <w:color w:val="000000" w:themeColor="text1"/>
          <w:szCs w:val="26"/>
          <w:lang w:val="pl-PL"/>
        </w:rPr>
        <w:t>/</w:t>
      </w:r>
      <w:r w:rsidRPr="00E02891">
        <w:rPr>
          <w:i/>
          <w:color w:val="000000" w:themeColor="text1"/>
          <w:szCs w:val="26"/>
          <w:lang w:val="pl-PL"/>
        </w:rPr>
        <w:t>20</w:t>
      </w:r>
      <w:r>
        <w:rPr>
          <w:i/>
          <w:color w:val="000000" w:themeColor="text1"/>
          <w:szCs w:val="26"/>
          <w:lang w:val="pl-PL"/>
        </w:rPr>
        <w:t>22</w:t>
      </w:r>
    </w:p>
    <w:p w14:paraId="30F59320" w14:textId="3254BFC4" w:rsidR="00683C77" w:rsidRPr="005425FA" w:rsidRDefault="00A95851" w:rsidP="003C12F1">
      <w:pPr>
        <w:tabs>
          <w:tab w:val="left" w:pos="3066"/>
        </w:tabs>
        <w:jc w:val="center"/>
        <w:rPr>
          <w:b/>
        </w:rPr>
      </w:pPr>
      <w:r w:rsidRPr="00C015A7">
        <w:rPr>
          <w:b/>
          <w:bCs/>
          <w:noProof/>
        </w:rPr>
        <mc:AlternateContent>
          <mc:Choice Requires="wps">
            <w:drawing>
              <wp:anchor distT="0" distB="0" distL="114300" distR="114300" simplePos="0" relativeHeight="251666432" behindDoc="0" locked="0" layoutInCell="1" allowOverlap="1" wp14:anchorId="3AEA623B" wp14:editId="784D9B5E">
                <wp:simplePos x="0" y="0"/>
                <wp:positionH relativeFrom="margin">
                  <wp:align>center</wp:align>
                </wp:positionH>
                <wp:positionV relativeFrom="paragraph">
                  <wp:posOffset>213360</wp:posOffset>
                </wp:positionV>
                <wp:extent cx="175260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2A5810E" id="Straight Arrow Connector 1" o:spid="_x0000_s1026" type="#_x0000_t32" style="position:absolute;margin-left:0;margin-top:16.8pt;width:138pt;height:0;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D8XzwEAAIsDAAAOAAAAZHJzL2Uyb0RvYy54bWysU02P0zAQvSPxHyzfadpKXSBqukJdlssC&#10;lbr8gKntJBaOxxq7TfvvGbsfy8INkYNle+a9mffGWd4fBycOhqJF38jZZCqF8Qq19V0jfzw/vvsg&#10;RUzgNTj0ppEnE+X96u2b5RhqM8cenTYkmMTHegyN7FMKdVVF1ZsB4gSD8RxskQZIfKSu0gQjsw+u&#10;mk+nd9WIpAOhMjHy7cM5KFeFv22NSt/bNpokXCO5t1RWKusur9VqCXVHEHqrLm3AP3QxgPVc9Eb1&#10;AAnEnuxfVINVhBHbNFE4VNi2VpmigdXMpn+o2fYQTNHC5sRwsyn+P1r17bAhYTXPTgoPA49omwhs&#10;1yfxiQhHsUbv2UYkMctujSHWDFr7DWW96ui34QnVzyg8rnvwnSldP58CUxVE9QqSDzFwzd34FTXn&#10;wD5hse7Y0pAp2RRxLBM63SZkjkkovpy9X8zvpjxIdY1VUF+BgWL6YnAQedPIeNFxEzArZeDwFBML&#10;YeAVkKt6fLTOlefgvBgb+XExXxRARGd1Dua0SN1u7UgcID+o8mVXmOxVGuHe60LWG9CfL/sE1p33&#10;nO88w65unH3doT5tKNPle554Ib68zvykfj+XrJd/aPULAAD//wMAUEsDBBQABgAIAAAAIQBpnU/N&#10;2wAAAAYBAAAPAAAAZHJzL2Rvd25yZXYueG1sTI/BTsMwEETvSPyDtUhcEHWaigAhm6pC4sCRthJX&#10;N16SQLyOYqcJ/XoWcSjHmVnNvC3Ws+vUkYbQekZYLhJQxJW3LdcI+93L7QOoEA1b03kmhG8KsC4v&#10;LwqTWz/xGx23sVZSwiE3CE2Mfa51qBpyJix8TyzZhx+ciSKHWtvBTFLuOp0mSaadaVkWGtPTc0PV&#10;13Z0CBTGu2WyeXT1/vU03bynp8+p3yFeX82bJ1CR5ng+hl98QYdSmA5+ZBtUhyCPRITVKgMlaXqf&#10;iXH4M3RZ6P/45Q8AAAD//wMAUEsBAi0AFAAGAAgAAAAhALaDOJL+AAAA4QEAABMAAAAAAAAAAAAA&#10;AAAAAAAAAFtDb250ZW50X1R5cGVzXS54bWxQSwECLQAUAAYACAAAACEAOP0h/9YAAACUAQAACwAA&#10;AAAAAAAAAAAAAAAvAQAAX3JlbHMvLnJlbHNQSwECLQAUAAYACAAAACEAvTQ/F88BAACLAwAADgAA&#10;AAAAAAAAAAAAAAAuAgAAZHJzL2Uyb0RvYy54bWxQSwECLQAUAAYACAAAACEAaZ1PzdsAAAAGAQAA&#10;DwAAAAAAAAAAAAAAAAApBAAAZHJzL2Rvd25yZXYueG1sUEsFBgAAAAAEAAQA8wAAADEFAAAAAA==&#10;">
                <w10:wrap anchorx="margin"/>
              </v:shape>
            </w:pict>
          </mc:Fallback>
        </mc:AlternateContent>
      </w:r>
      <w:r w:rsidRPr="00E02891">
        <w:rPr>
          <w:i/>
          <w:color w:val="000000" w:themeColor="text1"/>
          <w:szCs w:val="26"/>
          <w:lang w:val="pl-PL"/>
        </w:rPr>
        <w:t>của Ủy ban nhân dân thành phố Hải Phòng)</w:t>
      </w:r>
    </w:p>
    <w:p w14:paraId="5DB28820" w14:textId="01FBC22C" w:rsidR="00A95851" w:rsidRPr="00C015A7" w:rsidRDefault="00A95851" w:rsidP="007D0E2D">
      <w:pPr>
        <w:shd w:val="clear" w:color="auto" w:fill="FFFFFF"/>
        <w:spacing w:before="480" w:line="340" w:lineRule="exact"/>
        <w:jc w:val="center"/>
        <w:rPr>
          <w:b/>
          <w:lang w:val="vi-VN"/>
        </w:rPr>
      </w:pPr>
      <w:r w:rsidRPr="00C015A7">
        <w:rPr>
          <w:b/>
          <w:lang w:val="vi-VN"/>
        </w:rPr>
        <w:t>Chương I</w:t>
      </w:r>
    </w:p>
    <w:p w14:paraId="251D15EF" w14:textId="48E7F4E6" w:rsidR="00A95851" w:rsidRPr="00A95851" w:rsidRDefault="00A95851" w:rsidP="00A95851">
      <w:pPr>
        <w:tabs>
          <w:tab w:val="left" w:pos="3066"/>
        </w:tabs>
        <w:spacing w:before="120" w:line="276" w:lineRule="auto"/>
        <w:contextualSpacing/>
        <w:jc w:val="center"/>
        <w:rPr>
          <w:b/>
          <w:bCs/>
          <w:sz w:val="26"/>
          <w:szCs w:val="26"/>
        </w:rPr>
      </w:pPr>
      <w:r w:rsidRPr="00A95851">
        <w:rPr>
          <w:b/>
          <w:bCs/>
          <w:sz w:val="26"/>
          <w:szCs w:val="26"/>
          <w:lang w:val="vi-VN"/>
        </w:rPr>
        <w:t>QUY ĐỊNH CHUNG</w:t>
      </w:r>
    </w:p>
    <w:p w14:paraId="19DB4CFD" w14:textId="77777777" w:rsidR="005547A4" w:rsidRPr="00DF481B" w:rsidRDefault="005547A4" w:rsidP="007D0E2D">
      <w:pPr>
        <w:spacing w:before="360" w:line="340" w:lineRule="exact"/>
        <w:ind w:firstLine="720"/>
        <w:jc w:val="both"/>
        <w:rPr>
          <w:b/>
          <w:color w:val="000000" w:themeColor="text1"/>
          <w:lang w:val="pl-PL"/>
        </w:rPr>
      </w:pPr>
      <w:r w:rsidRPr="00DF481B">
        <w:rPr>
          <w:b/>
          <w:color w:val="000000" w:themeColor="text1"/>
          <w:lang w:val="pl-PL"/>
        </w:rPr>
        <w:t>Điều 1. Phạm vi điều chỉnh</w:t>
      </w:r>
    </w:p>
    <w:p w14:paraId="2606E583" w14:textId="1C080B6F" w:rsidR="00EC2903" w:rsidRDefault="005547A4" w:rsidP="00EC2903">
      <w:pPr>
        <w:spacing w:before="120" w:line="340" w:lineRule="exact"/>
        <w:ind w:firstLine="720"/>
        <w:jc w:val="both"/>
        <w:rPr>
          <w:color w:val="000000" w:themeColor="text1"/>
          <w:spacing w:val="-2"/>
          <w:lang w:val="pl-PL"/>
        </w:rPr>
      </w:pPr>
      <w:r w:rsidRPr="006870E5">
        <w:rPr>
          <w:color w:val="000000" w:themeColor="text1"/>
          <w:spacing w:val="-2"/>
          <w:lang w:val="pl-PL"/>
        </w:rPr>
        <w:t>Quy định này quy định</w:t>
      </w:r>
      <w:r w:rsidR="00786473" w:rsidRPr="006870E5">
        <w:rPr>
          <w:color w:val="000000" w:themeColor="text1"/>
          <w:spacing w:val="-2"/>
          <w:lang w:val="pl-PL"/>
        </w:rPr>
        <w:t xml:space="preserve"> </w:t>
      </w:r>
      <w:r w:rsidR="00EC2903" w:rsidRPr="006870E5">
        <w:rPr>
          <w:color w:val="000000" w:themeColor="text1"/>
          <w:spacing w:val="-2"/>
          <w:lang w:val="pl-PL"/>
        </w:rPr>
        <w:t xml:space="preserve">về mô hình quản lý </w:t>
      </w:r>
      <w:r w:rsidR="00B275F7">
        <w:rPr>
          <w:color w:val="000000" w:themeColor="text1"/>
          <w:spacing w:val="-2"/>
          <w:lang w:val="pl-PL"/>
        </w:rPr>
        <w:t>K</w:t>
      </w:r>
      <w:r w:rsidR="00EC2903" w:rsidRPr="006870E5">
        <w:rPr>
          <w:color w:val="000000" w:themeColor="text1"/>
          <w:spacing w:val="-2"/>
          <w:lang w:val="pl-PL"/>
        </w:rPr>
        <w:t xml:space="preserve">hu du lịch </w:t>
      </w:r>
      <w:r w:rsidR="005A5409">
        <w:rPr>
          <w:color w:val="000000" w:themeColor="text1"/>
          <w:spacing w:val="-2"/>
          <w:lang w:val="pl-PL"/>
        </w:rPr>
        <w:t xml:space="preserve">của </w:t>
      </w:r>
      <w:r w:rsidR="00EC2903">
        <w:rPr>
          <w:color w:val="000000" w:themeColor="text1"/>
          <w:spacing w:val="-2"/>
          <w:lang w:val="pl-PL"/>
        </w:rPr>
        <w:t xml:space="preserve">thành phố Hải Phòng </w:t>
      </w:r>
      <w:r w:rsidR="00EC2903" w:rsidRPr="006870E5">
        <w:rPr>
          <w:color w:val="000000" w:themeColor="text1"/>
          <w:spacing w:val="-2"/>
          <w:lang w:val="pl-PL"/>
        </w:rPr>
        <w:t xml:space="preserve">bao gồm: các hình thức tổ chức quản lý </w:t>
      </w:r>
      <w:r w:rsidR="00B275F7">
        <w:rPr>
          <w:color w:val="000000" w:themeColor="text1"/>
          <w:spacing w:val="-2"/>
          <w:lang w:val="pl-PL"/>
        </w:rPr>
        <w:t>K</w:t>
      </w:r>
      <w:r w:rsidR="00EC2903" w:rsidRPr="006870E5">
        <w:rPr>
          <w:color w:val="000000" w:themeColor="text1"/>
          <w:spacing w:val="-2"/>
          <w:lang w:val="pl-PL"/>
        </w:rPr>
        <w:t xml:space="preserve">hu du lịch; nhiệm vụ, quyền hạn của tổ chức quản lý </w:t>
      </w:r>
      <w:r w:rsidR="00B275F7">
        <w:rPr>
          <w:color w:val="000000" w:themeColor="text1"/>
          <w:spacing w:val="-2"/>
          <w:lang w:val="pl-PL"/>
        </w:rPr>
        <w:t>K</w:t>
      </w:r>
      <w:r w:rsidR="00EC2903" w:rsidRPr="006870E5">
        <w:rPr>
          <w:color w:val="000000" w:themeColor="text1"/>
          <w:spacing w:val="-2"/>
          <w:lang w:val="pl-PL"/>
        </w:rPr>
        <w:t xml:space="preserve">hu du lịch; trách nhiệm của cơ quan, tổ chức, cá nhân trong công tác quản lý </w:t>
      </w:r>
      <w:r w:rsidR="00B275F7">
        <w:rPr>
          <w:color w:val="000000" w:themeColor="text1"/>
          <w:spacing w:val="-2"/>
          <w:lang w:val="pl-PL"/>
        </w:rPr>
        <w:t>K</w:t>
      </w:r>
      <w:r w:rsidR="00EC2903" w:rsidRPr="006870E5">
        <w:rPr>
          <w:color w:val="000000" w:themeColor="text1"/>
          <w:spacing w:val="-2"/>
          <w:lang w:val="pl-PL"/>
        </w:rPr>
        <w:t>hu du lịch.</w:t>
      </w:r>
    </w:p>
    <w:p w14:paraId="2AC907B3" w14:textId="7A6D094D" w:rsidR="00F72410" w:rsidRDefault="005A5409" w:rsidP="005A5409">
      <w:pPr>
        <w:spacing w:before="120" w:line="340" w:lineRule="exact"/>
        <w:ind w:firstLine="720"/>
        <w:jc w:val="both"/>
        <w:rPr>
          <w:color w:val="000000" w:themeColor="text1"/>
          <w:spacing w:val="-2"/>
          <w:lang w:val="pl-PL"/>
        </w:rPr>
      </w:pPr>
      <w:r>
        <w:rPr>
          <w:color w:val="000000" w:themeColor="text1"/>
          <w:spacing w:val="-2"/>
          <w:lang w:val="pl-PL"/>
        </w:rPr>
        <w:t xml:space="preserve">Mô hình quản lý </w:t>
      </w:r>
      <w:r w:rsidR="00B275F7">
        <w:rPr>
          <w:color w:val="000000" w:themeColor="text1"/>
          <w:spacing w:val="-2"/>
          <w:lang w:val="pl-PL"/>
        </w:rPr>
        <w:t>K</w:t>
      </w:r>
      <w:r w:rsidRPr="006870E5">
        <w:rPr>
          <w:color w:val="000000" w:themeColor="text1"/>
          <w:spacing w:val="-2"/>
          <w:lang w:val="pl-PL"/>
        </w:rPr>
        <w:t xml:space="preserve">hu du lịch </w:t>
      </w:r>
      <w:r>
        <w:rPr>
          <w:color w:val="000000" w:themeColor="text1"/>
          <w:spacing w:val="-2"/>
          <w:lang w:val="pl-PL"/>
        </w:rPr>
        <w:t xml:space="preserve">của thành phố Hải Phòng </w:t>
      </w:r>
      <w:r w:rsidR="00F72410">
        <w:rPr>
          <w:color w:val="000000" w:themeColor="text1"/>
          <w:spacing w:val="-2"/>
          <w:lang w:val="pl-PL"/>
        </w:rPr>
        <w:t xml:space="preserve">tại Quy định này </w:t>
      </w:r>
      <w:r>
        <w:rPr>
          <w:color w:val="000000" w:themeColor="text1"/>
          <w:spacing w:val="-2"/>
          <w:lang w:val="pl-PL"/>
        </w:rPr>
        <w:t xml:space="preserve">chỉ </w:t>
      </w:r>
      <w:r w:rsidR="00F72410">
        <w:rPr>
          <w:color w:val="000000" w:themeColor="text1"/>
          <w:spacing w:val="-2"/>
          <w:lang w:val="pl-PL"/>
        </w:rPr>
        <w:t>điều chỉnh</w:t>
      </w:r>
      <w:r>
        <w:rPr>
          <w:color w:val="000000" w:themeColor="text1"/>
          <w:spacing w:val="-2"/>
          <w:lang w:val="pl-PL"/>
        </w:rPr>
        <w:t xml:space="preserve"> đối với các khu du lịch cấp tỉnh </w:t>
      </w:r>
      <w:r w:rsidR="00F72410">
        <w:rPr>
          <w:color w:val="000000" w:themeColor="text1"/>
          <w:spacing w:val="-2"/>
          <w:lang w:val="pl-PL"/>
        </w:rPr>
        <w:t xml:space="preserve">thuộc phạm vi quản lý của Ủy ban nhân dân cấp huyện và các Sở, ban, ngành đã được Ủy ban nhân dân thành phố </w:t>
      </w:r>
      <w:r w:rsidR="00195916">
        <w:rPr>
          <w:color w:val="000000" w:themeColor="text1"/>
          <w:spacing w:val="-2"/>
          <w:lang w:val="pl-PL"/>
        </w:rPr>
        <w:t xml:space="preserve">Hải Phòng </w:t>
      </w:r>
      <w:r w:rsidR="00F72410">
        <w:rPr>
          <w:color w:val="000000" w:themeColor="text1"/>
          <w:spacing w:val="-2"/>
          <w:lang w:val="pl-PL"/>
        </w:rPr>
        <w:t xml:space="preserve">công nhận </w:t>
      </w:r>
      <w:r w:rsidR="00F72410">
        <w:t>theo quy định tại Điều 27 Luật Du lịch.</w:t>
      </w:r>
    </w:p>
    <w:p w14:paraId="4D67FFC7" w14:textId="77777777" w:rsidR="005547A4" w:rsidRPr="00DF481B" w:rsidRDefault="005547A4" w:rsidP="003C12F1">
      <w:pPr>
        <w:spacing w:before="120" w:line="340" w:lineRule="exact"/>
        <w:ind w:firstLine="720"/>
        <w:jc w:val="both"/>
        <w:rPr>
          <w:b/>
          <w:color w:val="000000" w:themeColor="text1"/>
          <w:lang w:val="pl-PL"/>
        </w:rPr>
      </w:pPr>
      <w:r w:rsidRPr="00DF481B">
        <w:rPr>
          <w:b/>
          <w:color w:val="000000" w:themeColor="text1"/>
          <w:lang w:val="pl-PL"/>
        </w:rPr>
        <w:t>Điều 2. Đối tượng áp dụng</w:t>
      </w:r>
    </w:p>
    <w:p w14:paraId="4350DB04" w14:textId="419E5EA9" w:rsidR="00FA412E" w:rsidRPr="00195916" w:rsidRDefault="005547A4" w:rsidP="00FA412E">
      <w:pPr>
        <w:spacing w:before="120" w:line="340" w:lineRule="exact"/>
        <w:ind w:firstLine="720"/>
        <w:jc w:val="both"/>
        <w:rPr>
          <w:color w:val="000000" w:themeColor="text1"/>
          <w:spacing w:val="2"/>
          <w:lang w:val="pl-PL"/>
        </w:rPr>
      </w:pPr>
      <w:r>
        <w:rPr>
          <w:color w:val="000000" w:themeColor="text1"/>
          <w:lang w:val="pl-PL"/>
        </w:rPr>
        <w:t xml:space="preserve">Quy định này áp dụng đối với các cơ quan, tổ chức và cá nhân Việt Nam, tổ chức và cá nhân nước ngoài liên quan </w:t>
      </w:r>
      <w:r w:rsidR="006870E5">
        <w:rPr>
          <w:color w:val="000000" w:themeColor="text1"/>
          <w:lang w:val="pl-PL"/>
        </w:rPr>
        <w:t>tới</w:t>
      </w:r>
      <w:r w:rsidR="00786473">
        <w:rPr>
          <w:color w:val="000000" w:themeColor="text1"/>
          <w:lang w:val="pl-PL"/>
        </w:rPr>
        <w:t xml:space="preserve"> </w:t>
      </w:r>
      <w:r w:rsidR="006870E5" w:rsidRPr="006870E5">
        <w:rPr>
          <w:color w:val="000000" w:themeColor="text1"/>
          <w:spacing w:val="-2"/>
          <w:lang w:val="pl-PL"/>
        </w:rPr>
        <w:t xml:space="preserve">mô hình quản lý khu du lịch </w:t>
      </w:r>
      <w:r w:rsidR="00FA412E">
        <w:rPr>
          <w:color w:val="000000" w:themeColor="text1"/>
          <w:spacing w:val="-2"/>
          <w:lang w:val="pl-PL"/>
        </w:rPr>
        <w:t xml:space="preserve">cấp tỉnh </w:t>
      </w:r>
      <w:r w:rsidR="00FA412E" w:rsidRPr="00195916">
        <w:rPr>
          <w:color w:val="000000" w:themeColor="text1"/>
          <w:spacing w:val="2"/>
          <w:lang w:val="pl-PL"/>
        </w:rPr>
        <w:t xml:space="preserve">thuộc phạm vi quản lý của Ủy ban nhân dân cấp huyện và các Sở, ban, ngành </w:t>
      </w:r>
      <w:r w:rsidR="00195916">
        <w:rPr>
          <w:color w:val="000000" w:themeColor="text1"/>
          <w:spacing w:val="2"/>
          <w:lang w:val="pl-PL"/>
        </w:rPr>
        <w:t>thành phố Hải Phòng</w:t>
      </w:r>
      <w:r w:rsidR="00FA412E" w:rsidRPr="00195916">
        <w:rPr>
          <w:spacing w:val="2"/>
        </w:rPr>
        <w:t>.</w:t>
      </w:r>
    </w:p>
    <w:p w14:paraId="41522390" w14:textId="3C06359E" w:rsidR="005E3595" w:rsidRPr="001037B8" w:rsidRDefault="005E3595" w:rsidP="003C12F1">
      <w:pPr>
        <w:spacing w:before="120" w:line="340" w:lineRule="exact"/>
        <w:ind w:firstLine="720"/>
        <w:jc w:val="both"/>
        <w:rPr>
          <w:b/>
          <w:color w:val="000000" w:themeColor="text1"/>
          <w:lang w:val="pl-PL"/>
        </w:rPr>
      </w:pPr>
      <w:r w:rsidRPr="001037B8">
        <w:rPr>
          <w:b/>
          <w:color w:val="000000" w:themeColor="text1"/>
          <w:lang w:val="pl-PL"/>
        </w:rPr>
        <w:t xml:space="preserve">Điều </w:t>
      </w:r>
      <w:r w:rsidR="00545264">
        <w:rPr>
          <w:b/>
          <w:color w:val="000000" w:themeColor="text1"/>
          <w:lang w:val="pl-PL"/>
        </w:rPr>
        <w:t xml:space="preserve">3 </w:t>
      </w:r>
      <w:r w:rsidRPr="001037B8">
        <w:rPr>
          <w:b/>
          <w:color w:val="000000" w:themeColor="text1"/>
          <w:lang w:val="pl-PL"/>
        </w:rPr>
        <w:t>. Giải thích từ ngữ</w:t>
      </w:r>
    </w:p>
    <w:p w14:paraId="072B1BA4" w14:textId="77777777" w:rsidR="005E3595" w:rsidRPr="001037B8" w:rsidRDefault="005E3595" w:rsidP="003C12F1">
      <w:pPr>
        <w:spacing w:before="120" w:line="340" w:lineRule="exact"/>
        <w:ind w:firstLine="720"/>
        <w:jc w:val="both"/>
        <w:rPr>
          <w:color w:val="000000" w:themeColor="text1"/>
          <w:lang w:val="pl-PL"/>
        </w:rPr>
      </w:pPr>
      <w:r w:rsidRPr="001037B8">
        <w:rPr>
          <w:color w:val="000000" w:themeColor="text1"/>
          <w:lang w:val="pl-PL"/>
        </w:rPr>
        <w:t xml:space="preserve">Trong Quy </w:t>
      </w:r>
      <w:r>
        <w:rPr>
          <w:color w:val="000000" w:themeColor="text1"/>
          <w:lang w:val="pl-PL"/>
        </w:rPr>
        <w:t>định</w:t>
      </w:r>
      <w:r w:rsidRPr="001037B8">
        <w:rPr>
          <w:color w:val="000000" w:themeColor="text1"/>
          <w:lang w:val="pl-PL"/>
        </w:rPr>
        <w:t xml:space="preserve"> này, các từ ngữ dưới đây được hiểu như sau:</w:t>
      </w:r>
    </w:p>
    <w:p w14:paraId="551E902C" w14:textId="673F9D03" w:rsidR="00FA412E" w:rsidRPr="00CD4D46" w:rsidRDefault="00FE2278" w:rsidP="00FA412E">
      <w:pPr>
        <w:spacing w:before="120" w:line="340" w:lineRule="exact"/>
        <w:ind w:firstLine="720"/>
        <w:jc w:val="both"/>
        <w:rPr>
          <w:color w:val="000000" w:themeColor="text1"/>
          <w:spacing w:val="-2"/>
          <w:lang w:val="pl-PL"/>
        </w:rPr>
      </w:pPr>
      <w:r w:rsidRPr="00CD4D46">
        <w:rPr>
          <w:color w:val="000000"/>
          <w:spacing w:val="-2"/>
          <w:lang w:eastAsia="ja-JP"/>
        </w:rPr>
        <w:t>1</w:t>
      </w:r>
      <w:r w:rsidR="007D0E2D" w:rsidRPr="00CD4D46">
        <w:rPr>
          <w:color w:val="000000"/>
          <w:spacing w:val="-2"/>
          <w:lang w:val="vi-VN" w:eastAsia="ja-JP"/>
        </w:rPr>
        <w:t xml:space="preserve">. </w:t>
      </w:r>
      <w:r w:rsidR="00FA412E" w:rsidRPr="00CD4D46">
        <w:rPr>
          <w:color w:val="000000"/>
          <w:spacing w:val="-2"/>
          <w:lang w:eastAsia="ja-JP"/>
        </w:rPr>
        <w:t>K</w:t>
      </w:r>
      <w:r w:rsidR="00FA412E" w:rsidRPr="00CD4D46">
        <w:rPr>
          <w:color w:val="000000" w:themeColor="text1"/>
          <w:spacing w:val="-2"/>
          <w:lang w:val="pl-PL"/>
        </w:rPr>
        <w:t xml:space="preserve">hu du lịch của thành phố Hải Phòng là khu du lịch cấp tỉnh thuộc phạm vi quản lý của Ủy ban nhân dân cấp huyện và các Sở, ban, ngành đã được Ủy ban nhân dân thành phố </w:t>
      </w:r>
      <w:r w:rsidR="00195916" w:rsidRPr="00CD4D46">
        <w:rPr>
          <w:color w:val="000000" w:themeColor="text1"/>
          <w:spacing w:val="-2"/>
          <w:lang w:val="pl-PL"/>
        </w:rPr>
        <w:t xml:space="preserve">Hải Phòng </w:t>
      </w:r>
      <w:r w:rsidR="00FA412E" w:rsidRPr="00CD4D46">
        <w:rPr>
          <w:color w:val="000000" w:themeColor="text1"/>
          <w:spacing w:val="-2"/>
          <w:lang w:val="pl-PL"/>
        </w:rPr>
        <w:t xml:space="preserve">công nhận </w:t>
      </w:r>
      <w:r w:rsidR="00FA412E" w:rsidRPr="00CD4D46">
        <w:t>theo quy định tại Điều 27 Luật Du lịch</w:t>
      </w:r>
      <w:r w:rsidR="00CD4D46">
        <w:t>,</w:t>
      </w:r>
      <w:r w:rsidR="00FA412E" w:rsidRPr="00CD4D46">
        <w:t xml:space="preserve"> (sau đây gọi tắt là Khu du lịch).</w:t>
      </w:r>
    </w:p>
    <w:p w14:paraId="136BEF1F" w14:textId="22C205B4" w:rsidR="007D0E2D" w:rsidRPr="00CD4D46" w:rsidRDefault="00FA412E" w:rsidP="007D0E2D">
      <w:pPr>
        <w:shd w:val="clear" w:color="auto" w:fill="FFFFFF"/>
        <w:spacing w:before="120" w:after="120" w:line="360" w:lineRule="exact"/>
        <w:ind w:firstLine="720"/>
        <w:jc w:val="both"/>
        <w:rPr>
          <w:color w:val="000000"/>
          <w:spacing w:val="-2"/>
          <w:shd w:val="clear" w:color="auto" w:fill="FFFFFF"/>
          <w:lang w:val="pl-PL"/>
        </w:rPr>
      </w:pPr>
      <w:r w:rsidRPr="00CD4D46">
        <w:rPr>
          <w:color w:val="000000"/>
          <w:spacing w:val="-2"/>
          <w:lang w:eastAsia="ja-JP"/>
        </w:rPr>
        <w:t xml:space="preserve">2. </w:t>
      </w:r>
      <w:r w:rsidR="007D0E2D" w:rsidRPr="00CD4D46">
        <w:rPr>
          <w:color w:val="000000"/>
          <w:spacing w:val="-2"/>
          <w:shd w:val="clear" w:color="auto" w:fill="FFFFFF"/>
          <w:lang w:val="pl-PL"/>
        </w:rPr>
        <w:t xml:space="preserve">Tổ chức quản lý </w:t>
      </w:r>
      <w:r w:rsidR="00841DF2" w:rsidRPr="00CD4D46">
        <w:rPr>
          <w:color w:val="000000"/>
          <w:spacing w:val="-2"/>
          <w:shd w:val="clear" w:color="auto" w:fill="FFFFFF"/>
          <w:lang w:val="pl-PL"/>
        </w:rPr>
        <w:t>K</w:t>
      </w:r>
      <w:r w:rsidR="007D0E2D" w:rsidRPr="00CD4D46">
        <w:rPr>
          <w:color w:val="000000"/>
          <w:spacing w:val="-2"/>
          <w:shd w:val="clear" w:color="auto" w:fill="FFFFFF"/>
          <w:lang w:val="pl-PL"/>
        </w:rPr>
        <w:t>hu du lịch là</w:t>
      </w:r>
      <w:r w:rsidR="00AB6582" w:rsidRPr="00CD4D46">
        <w:rPr>
          <w:color w:val="000000"/>
          <w:spacing w:val="-2"/>
          <w:shd w:val="clear" w:color="auto" w:fill="FFFFFF"/>
          <w:lang w:val="pl-PL"/>
        </w:rPr>
        <w:t xml:space="preserve"> </w:t>
      </w:r>
      <w:r w:rsidR="00910B1E" w:rsidRPr="00CD4D46">
        <w:rPr>
          <w:color w:val="000000" w:themeColor="text1"/>
          <w:spacing w:val="-2"/>
          <w:lang w:val="pl-PL"/>
        </w:rPr>
        <w:t>tổ chức</w:t>
      </w:r>
      <w:r w:rsidR="00AB6582" w:rsidRPr="00CD4D46">
        <w:rPr>
          <w:color w:val="000000" w:themeColor="text1"/>
          <w:spacing w:val="-2"/>
          <w:lang w:val="pl-PL"/>
        </w:rPr>
        <w:t xml:space="preserve"> </w:t>
      </w:r>
      <w:r w:rsidR="007D0E2D" w:rsidRPr="00CD4D46">
        <w:rPr>
          <w:color w:val="000000"/>
          <w:spacing w:val="-2"/>
          <w:shd w:val="clear" w:color="auto" w:fill="FFFFFF"/>
          <w:lang w:val="pl-PL"/>
        </w:rPr>
        <w:t xml:space="preserve">được thành lập và có chức năng, nhiệm vụ, quyền hạn quản lý </w:t>
      </w:r>
      <w:r w:rsidR="00841DF2" w:rsidRPr="00CD4D46">
        <w:rPr>
          <w:color w:val="000000"/>
          <w:spacing w:val="-2"/>
          <w:shd w:val="clear" w:color="auto" w:fill="FFFFFF"/>
          <w:lang w:val="pl-PL"/>
        </w:rPr>
        <w:t>K</w:t>
      </w:r>
      <w:r w:rsidR="007D0E2D" w:rsidRPr="00CD4D46">
        <w:rPr>
          <w:color w:val="000000"/>
          <w:spacing w:val="-2"/>
          <w:shd w:val="clear" w:color="auto" w:fill="FFFFFF"/>
          <w:lang w:val="pl-PL"/>
        </w:rPr>
        <w:t>hu du lịch.</w:t>
      </w:r>
    </w:p>
    <w:p w14:paraId="1C6D9FAA" w14:textId="0DB9C637" w:rsidR="00545264" w:rsidRPr="00CD4D46" w:rsidRDefault="00FA412E" w:rsidP="003C12F1">
      <w:pPr>
        <w:shd w:val="clear" w:color="auto" w:fill="FFFFFF"/>
        <w:spacing w:before="120" w:line="340" w:lineRule="exact"/>
        <w:ind w:firstLine="720"/>
        <w:jc w:val="both"/>
        <w:rPr>
          <w:color w:val="000000" w:themeColor="text1"/>
          <w:shd w:val="clear" w:color="auto" w:fill="FFFFFF"/>
        </w:rPr>
      </w:pPr>
      <w:r w:rsidRPr="00CD4D46">
        <w:rPr>
          <w:color w:val="000000" w:themeColor="text1"/>
          <w:shd w:val="clear" w:color="auto" w:fill="FFFFFF"/>
        </w:rPr>
        <w:t>3</w:t>
      </w:r>
      <w:r w:rsidR="00545264" w:rsidRPr="00CD4D46">
        <w:rPr>
          <w:color w:val="000000" w:themeColor="text1"/>
          <w:shd w:val="clear" w:color="auto" w:fill="FFFFFF"/>
        </w:rPr>
        <w:t>. Ban quản lý chuyên ngành là các Ban quản lý được thành lập theo quy định của pháp luật về di sản văn hóa, lâm nghiệp, đa dạng sinh học, thủy sản và các ngành, lĩnh vực khác có liên quan</w:t>
      </w:r>
      <w:r w:rsidR="00612DFB" w:rsidRPr="00CD4D46">
        <w:rPr>
          <w:color w:val="000000" w:themeColor="text1"/>
          <w:shd w:val="clear" w:color="auto" w:fill="FFFFFF"/>
        </w:rPr>
        <w:t xml:space="preserve"> </w:t>
      </w:r>
      <w:r w:rsidR="00612DFB" w:rsidRPr="00CD4D46">
        <w:rPr>
          <w:color w:val="000000" w:themeColor="text1"/>
          <w:spacing w:val="-2"/>
          <w:lang w:val="pl-PL"/>
        </w:rPr>
        <w:t>trên địa bàn thành phố Hải Phòng</w:t>
      </w:r>
      <w:r w:rsidR="00545264" w:rsidRPr="00CD4D46">
        <w:rPr>
          <w:color w:val="000000" w:themeColor="text1"/>
          <w:shd w:val="clear" w:color="auto" w:fill="FFFFFF"/>
        </w:rPr>
        <w:t>.</w:t>
      </w:r>
    </w:p>
    <w:p w14:paraId="0C95491F" w14:textId="352BF811" w:rsidR="00E13EE7" w:rsidRPr="00E13EE7" w:rsidRDefault="00E13EE7" w:rsidP="00640A84">
      <w:pPr>
        <w:spacing w:before="480" w:after="60" w:line="360" w:lineRule="exact"/>
        <w:jc w:val="center"/>
        <w:rPr>
          <w:color w:val="000000" w:themeColor="text1"/>
          <w:lang w:val="pl-PL"/>
        </w:rPr>
      </w:pPr>
      <w:r w:rsidRPr="001037B8">
        <w:rPr>
          <w:b/>
          <w:color w:val="000000" w:themeColor="text1"/>
          <w:lang w:val="pl-PL"/>
        </w:rPr>
        <w:lastRenderedPageBreak/>
        <w:t>Chương II</w:t>
      </w:r>
    </w:p>
    <w:p w14:paraId="501E5B7B" w14:textId="6E52336E" w:rsidR="00113F17" w:rsidRDefault="007D0E2D" w:rsidP="007D0E2D">
      <w:pPr>
        <w:spacing w:before="40"/>
        <w:jc w:val="center"/>
        <w:rPr>
          <w:b/>
          <w:color w:val="000000" w:themeColor="text1"/>
          <w:sz w:val="26"/>
          <w:szCs w:val="26"/>
          <w:lang w:val="pl-PL"/>
        </w:rPr>
      </w:pPr>
      <w:r>
        <w:rPr>
          <w:b/>
          <w:color w:val="000000" w:themeColor="text1"/>
          <w:sz w:val="26"/>
          <w:szCs w:val="26"/>
          <w:lang w:val="pl-PL"/>
        </w:rPr>
        <w:t>CÁC HÌNH THỨC TỔ CHỨC QUẢN LÝ</w:t>
      </w:r>
      <w:r w:rsidR="00545264" w:rsidRPr="00545264">
        <w:rPr>
          <w:b/>
          <w:color w:val="000000" w:themeColor="text1"/>
          <w:sz w:val="26"/>
          <w:szCs w:val="26"/>
          <w:lang w:val="pl-PL"/>
        </w:rPr>
        <w:t xml:space="preserve"> </w:t>
      </w:r>
      <w:r w:rsidR="00545264">
        <w:rPr>
          <w:b/>
          <w:color w:val="000000" w:themeColor="text1"/>
          <w:sz w:val="26"/>
          <w:szCs w:val="26"/>
          <w:lang w:val="pl-PL"/>
        </w:rPr>
        <w:t>KHU DU LỊCH</w:t>
      </w:r>
    </w:p>
    <w:p w14:paraId="0F31D13F" w14:textId="522127A1" w:rsidR="007D0E2D" w:rsidRDefault="0075330C" w:rsidP="006D37D9">
      <w:pPr>
        <w:tabs>
          <w:tab w:val="left" w:pos="3066"/>
        </w:tabs>
        <w:spacing w:before="360" w:line="340" w:lineRule="exact"/>
        <w:ind w:firstLine="720"/>
        <w:jc w:val="both"/>
        <w:rPr>
          <w:lang w:val="vi-VN"/>
        </w:rPr>
      </w:pPr>
      <w:r w:rsidRPr="00C015A7">
        <w:rPr>
          <w:b/>
          <w:spacing w:val="-4"/>
          <w:lang w:val="vi-VN"/>
        </w:rPr>
        <w:t xml:space="preserve">Điều </w:t>
      </w:r>
      <w:r w:rsidR="00660E5D">
        <w:rPr>
          <w:b/>
          <w:spacing w:val="-4"/>
        </w:rPr>
        <w:t>4</w:t>
      </w:r>
      <w:r w:rsidRPr="00C015A7">
        <w:rPr>
          <w:b/>
          <w:spacing w:val="-4"/>
          <w:lang w:val="vi-VN"/>
        </w:rPr>
        <w:t xml:space="preserve">. </w:t>
      </w:r>
      <w:r w:rsidR="007D0E2D">
        <w:rPr>
          <w:b/>
          <w:lang w:val="nl-NL"/>
        </w:rPr>
        <w:t xml:space="preserve">Các loại hình tổ chức quản lý </w:t>
      </w:r>
      <w:r w:rsidR="006D37D9">
        <w:rPr>
          <w:b/>
          <w:lang w:val="nl-NL"/>
        </w:rPr>
        <w:t>K</w:t>
      </w:r>
      <w:r w:rsidR="007D0E2D">
        <w:rPr>
          <w:b/>
          <w:lang w:val="nl-NL"/>
        </w:rPr>
        <w:t xml:space="preserve">hu du lịch </w:t>
      </w:r>
    </w:p>
    <w:p w14:paraId="053528BE" w14:textId="0548843E" w:rsidR="007D0E2D" w:rsidRDefault="007D0E2D" w:rsidP="00E5590C">
      <w:pPr>
        <w:pStyle w:val="NormalWeb"/>
        <w:shd w:val="clear" w:color="auto" w:fill="FFFFFF"/>
        <w:spacing w:before="120" w:beforeAutospacing="0" w:after="0" w:afterAutospacing="0" w:line="340" w:lineRule="exact"/>
        <w:ind w:firstLine="720"/>
        <w:jc w:val="both"/>
        <w:rPr>
          <w:sz w:val="28"/>
          <w:szCs w:val="28"/>
          <w:lang w:val="nl-NL"/>
        </w:rPr>
      </w:pPr>
      <w:r>
        <w:rPr>
          <w:sz w:val="28"/>
          <w:szCs w:val="28"/>
          <w:lang w:val="nl-NL"/>
        </w:rPr>
        <w:t xml:space="preserve">Các loại hình tổ chức quản lý </w:t>
      </w:r>
      <w:r w:rsidR="006D37D9">
        <w:rPr>
          <w:sz w:val="28"/>
          <w:szCs w:val="28"/>
          <w:lang w:val="nl-NL"/>
        </w:rPr>
        <w:t>K</w:t>
      </w:r>
      <w:r>
        <w:rPr>
          <w:sz w:val="28"/>
          <w:szCs w:val="28"/>
          <w:lang w:val="nl-NL"/>
        </w:rPr>
        <w:t>hu du lịch bao gồm:</w:t>
      </w:r>
    </w:p>
    <w:p w14:paraId="0BCDF85C" w14:textId="20F71DEC" w:rsidR="006D37D9" w:rsidRPr="006D37D9" w:rsidRDefault="006D37D9" w:rsidP="006D37D9">
      <w:pPr>
        <w:pStyle w:val="NormalWeb"/>
        <w:shd w:val="clear" w:color="auto" w:fill="FFFFFF"/>
        <w:spacing w:beforeAutospacing="0" w:after="0" w:afterAutospacing="0" w:line="340" w:lineRule="exact"/>
        <w:ind w:firstLine="720"/>
        <w:jc w:val="both"/>
        <w:rPr>
          <w:spacing w:val="2"/>
          <w:sz w:val="28"/>
          <w:szCs w:val="28"/>
          <w:lang w:val="nl-NL"/>
        </w:rPr>
      </w:pPr>
      <w:r>
        <w:rPr>
          <w:spacing w:val="2"/>
          <w:sz w:val="28"/>
          <w:szCs w:val="28"/>
          <w:lang w:val="nl-NL"/>
        </w:rPr>
        <w:t>1</w:t>
      </w:r>
      <w:r w:rsidRPr="00763D60">
        <w:rPr>
          <w:spacing w:val="2"/>
          <w:sz w:val="28"/>
          <w:szCs w:val="28"/>
          <w:lang w:val="nl-NL"/>
        </w:rPr>
        <w:t xml:space="preserve">. Ban quản lý </w:t>
      </w:r>
      <w:r>
        <w:rPr>
          <w:spacing w:val="2"/>
          <w:sz w:val="28"/>
          <w:szCs w:val="28"/>
          <w:lang w:val="nl-NL"/>
        </w:rPr>
        <w:t>K</w:t>
      </w:r>
      <w:r w:rsidRPr="00763D60">
        <w:rPr>
          <w:spacing w:val="2"/>
          <w:sz w:val="28"/>
          <w:szCs w:val="28"/>
          <w:lang w:val="nl-NL"/>
        </w:rPr>
        <w:t xml:space="preserve">hu du lịch thuộc phạm vi quản lý của Uỷ ban nhân dân </w:t>
      </w:r>
      <w:r w:rsidRPr="006D37D9">
        <w:rPr>
          <w:spacing w:val="2"/>
          <w:sz w:val="28"/>
          <w:szCs w:val="28"/>
          <w:lang w:val="nl-NL"/>
        </w:rPr>
        <w:t xml:space="preserve">các quận, huyện </w:t>
      </w:r>
      <w:r w:rsidRPr="006D37D9">
        <w:rPr>
          <w:i/>
          <w:iCs/>
          <w:sz w:val="28"/>
          <w:szCs w:val="28"/>
          <w:lang w:val="nl-NL"/>
        </w:rPr>
        <w:t>(sau đây gọi tắt là Ủy ban nhân dân cấp huyện)</w:t>
      </w:r>
      <w:r w:rsidRPr="006D37D9">
        <w:rPr>
          <w:spacing w:val="2"/>
          <w:sz w:val="28"/>
          <w:szCs w:val="28"/>
          <w:lang w:val="nl-NL"/>
        </w:rPr>
        <w:t>.</w:t>
      </w:r>
    </w:p>
    <w:p w14:paraId="38DA128C" w14:textId="28288A9E" w:rsidR="00D30276" w:rsidRPr="006D37D9" w:rsidRDefault="006D37D9" w:rsidP="00040557">
      <w:pPr>
        <w:pStyle w:val="NormalWeb"/>
        <w:shd w:val="clear" w:color="auto" w:fill="FFFFFF"/>
        <w:spacing w:beforeAutospacing="0" w:after="0" w:afterAutospacing="0" w:line="340" w:lineRule="exact"/>
        <w:ind w:firstLine="720"/>
        <w:jc w:val="both"/>
        <w:rPr>
          <w:spacing w:val="2"/>
          <w:sz w:val="28"/>
          <w:szCs w:val="28"/>
          <w:lang w:val="nl-NL"/>
        </w:rPr>
      </w:pPr>
      <w:r w:rsidRPr="006D37D9">
        <w:rPr>
          <w:spacing w:val="2"/>
          <w:sz w:val="28"/>
          <w:szCs w:val="28"/>
          <w:lang w:val="nl-NL"/>
        </w:rPr>
        <w:t>2</w:t>
      </w:r>
      <w:r w:rsidR="00D30276" w:rsidRPr="006D37D9">
        <w:rPr>
          <w:spacing w:val="2"/>
          <w:sz w:val="28"/>
          <w:szCs w:val="28"/>
          <w:lang w:val="nl-NL"/>
        </w:rPr>
        <w:t xml:space="preserve">. </w:t>
      </w:r>
      <w:r w:rsidR="00660E5D" w:rsidRPr="006D37D9">
        <w:rPr>
          <w:spacing w:val="2"/>
          <w:sz w:val="28"/>
          <w:szCs w:val="28"/>
          <w:lang w:val="nl-NL"/>
        </w:rPr>
        <w:t xml:space="preserve">Đơn vị </w:t>
      </w:r>
      <w:r w:rsidR="00D30276" w:rsidRPr="006D37D9">
        <w:rPr>
          <w:spacing w:val="2"/>
          <w:sz w:val="28"/>
          <w:szCs w:val="28"/>
          <w:lang w:val="nl-NL"/>
        </w:rPr>
        <w:t xml:space="preserve">quản lý </w:t>
      </w:r>
      <w:r>
        <w:rPr>
          <w:spacing w:val="2"/>
          <w:sz w:val="28"/>
          <w:szCs w:val="28"/>
          <w:lang w:val="nl-NL"/>
        </w:rPr>
        <w:t>K</w:t>
      </w:r>
      <w:r w:rsidR="00D30276" w:rsidRPr="006D37D9">
        <w:rPr>
          <w:spacing w:val="2"/>
          <w:sz w:val="28"/>
          <w:szCs w:val="28"/>
          <w:lang w:val="nl-NL"/>
        </w:rPr>
        <w:t xml:space="preserve">hu du lịch thuộc phạm vi quản lý của Sở, </w:t>
      </w:r>
      <w:r w:rsidRPr="006D37D9">
        <w:rPr>
          <w:spacing w:val="2"/>
          <w:sz w:val="28"/>
          <w:szCs w:val="28"/>
          <w:lang w:val="nl-NL"/>
        </w:rPr>
        <w:t xml:space="preserve">ban, </w:t>
      </w:r>
      <w:r w:rsidR="00D30276" w:rsidRPr="006D37D9">
        <w:rPr>
          <w:spacing w:val="2"/>
          <w:sz w:val="28"/>
          <w:szCs w:val="28"/>
          <w:lang w:val="nl-NL"/>
        </w:rPr>
        <w:t>ngành</w:t>
      </w:r>
      <w:r w:rsidR="00D30276" w:rsidRPr="006D37D9">
        <w:rPr>
          <w:spacing w:val="2"/>
          <w:sz w:val="28"/>
          <w:szCs w:val="28"/>
          <w:lang w:val="nl-NL" w:eastAsia="en-US"/>
        </w:rPr>
        <w:t xml:space="preserve"> thành phố.</w:t>
      </w:r>
    </w:p>
    <w:p w14:paraId="5D743346" w14:textId="517C4802" w:rsidR="006D37D9" w:rsidRPr="00BF7917" w:rsidRDefault="006D37D9" w:rsidP="006D37D9">
      <w:pPr>
        <w:pStyle w:val="NormalWeb"/>
        <w:shd w:val="clear" w:color="auto" w:fill="FFFFFF"/>
        <w:spacing w:before="160" w:beforeAutospacing="0" w:after="0" w:afterAutospacing="0" w:line="340" w:lineRule="exact"/>
        <w:ind w:firstLine="720"/>
        <w:jc w:val="both"/>
        <w:rPr>
          <w:b/>
          <w:sz w:val="28"/>
          <w:szCs w:val="28"/>
          <w:lang w:val="nl-NL"/>
        </w:rPr>
      </w:pPr>
      <w:bookmarkStart w:id="1" w:name="dieu_7"/>
      <w:r w:rsidRPr="002E2CD1">
        <w:rPr>
          <w:b/>
          <w:sz w:val="28"/>
          <w:szCs w:val="28"/>
          <w:lang w:val="nl-NL"/>
        </w:rPr>
        <w:t xml:space="preserve">Điều </w:t>
      </w:r>
      <w:r>
        <w:rPr>
          <w:b/>
          <w:sz w:val="28"/>
          <w:szCs w:val="28"/>
          <w:lang w:val="nl-NL"/>
        </w:rPr>
        <w:t>5</w:t>
      </w:r>
      <w:r w:rsidRPr="002E2CD1">
        <w:rPr>
          <w:b/>
          <w:sz w:val="28"/>
          <w:szCs w:val="28"/>
          <w:lang w:val="nl-NL"/>
        </w:rPr>
        <w:t>.</w:t>
      </w:r>
      <w:r w:rsidRPr="00BF7917">
        <w:rPr>
          <w:b/>
          <w:sz w:val="28"/>
          <w:szCs w:val="28"/>
          <w:lang w:val="nl-NL"/>
        </w:rPr>
        <w:t xml:space="preserve"> Ban quản lý </w:t>
      </w:r>
      <w:r>
        <w:rPr>
          <w:b/>
          <w:sz w:val="28"/>
          <w:szCs w:val="28"/>
          <w:lang w:val="nl-NL"/>
        </w:rPr>
        <w:t>K</w:t>
      </w:r>
      <w:r w:rsidRPr="00BF7917">
        <w:rPr>
          <w:b/>
          <w:sz w:val="28"/>
          <w:szCs w:val="28"/>
          <w:lang w:val="nl-NL"/>
        </w:rPr>
        <w:t>hu du lịch thuộc phạm v</w:t>
      </w:r>
      <w:r>
        <w:rPr>
          <w:b/>
          <w:sz w:val="28"/>
          <w:szCs w:val="28"/>
          <w:lang w:val="nl-NL"/>
        </w:rPr>
        <w:t>i</w:t>
      </w:r>
      <w:r w:rsidRPr="00BF7917">
        <w:rPr>
          <w:b/>
          <w:sz w:val="28"/>
          <w:szCs w:val="28"/>
          <w:lang w:val="nl-NL"/>
        </w:rPr>
        <w:t xml:space="preserve"> quản lý của Uỷ ban nhân dân cấp huyện</w:t>
      </w:r>
    </w:p>
    <w:p w14:paraId="4DDFF7BE" w14:textId="161D9D29" w:rsidR="006D37D9" w:rsidRDefault="006D37D9" w:rsidP="006D37D9">
      <w:pPr>
        <w:spacing w:before="120" w:line="340" w:lineRule="exact"/>
        <w:ind w:firstLine="720"/>
        <w:jc w:val="both"/>
      </w:pPr>
      <w:r>
        <w:t xml:space="preserve">1. Ủy ban nhân dân cấp huyện nơi có Khu du lịch lựa chọn và tổ chức thực hiện thành lập hoặc tổ chức lại Ban quản lý thuộc một trong những trường hợp sau đây: </w:t>
      </w:r>
    </w:p>
    <w:p w14:paraId="243022C5" w14:textId="19F06DE7" w:rsidR="006D37D9" w:rsidRDefault="006D37D9" w:rsidP="006D37D9">
      <w:pPr>
        <w:spacing w:before="120" w:line="340" w:lineRule="exact"/>
        <w:ind w:firstLine="720"/>
        <w:jc w:val="both"/>
      </w:pPr>
      <w:r>
        <w:t>a) Thành lập mới hoặc tổ chức lại Ban quản lý là đơn vị sự nghiệp công lập thuộc Ủy ban nhân dân cấp huyện để quản lý Khu du lịch;</w:t>
      </w:r>
    </w:p>
    <w:p w14:paraId="65B2A4E0" w14:textId="33F84633" w:rsidR="006D37D9" w:rsidRPr="00640A84" w:rsidRDefault="006D37D9" w:rsidP="006D37D9">
      <w:pPr>
        <w:spacing w:before="120" w:line="340" w:lineRule="exact"/>
        <w:ind w:firstLine="720"/>
        <w:jc w:val="both"/>
        <w:rPr>
          <w:spacing w:val="-2"/>
        </w:rPr>
      </w:pPr>
      <w:r w:rsidRPr="00640A84">
        <w:rPr>
          <w:spacing w:val="-2"/>
        </w:rPr>
        <w:t xml:space="preserve">b) Tổ chức lại Ban quản lý chuyên ngành là đơn vị sự nghiệp công lập thành đơn vị sự nghiệp công lập thuộc Ủy ban nhân dân cấp huyện để quản lý </w:t>
      </w:r>
      <w:r>
        <w:rPr>
          <w:spacing w:val="-2"/>
        </w:rPr>
        <w:t>K</w:t>
      </w:r>
      <w:r w:rsidRPr="00640A84">
        <w:rPr>
          <w:spacing w:val="-2"/>
        </w:rPr>
        <w:t>hu du lịch và thực hiện chức năng, nhiệm vụ theo quy định của pháp luật có liên quan.</w:t>
      </w:r>
    </w:p>
    <w:p w14:paraId="116BFFE4" w14:textId="1B8FCBD1" w:rsidR="006D37D9" w:rsidRDefault="006D37D9" w:rsidP="006D37D9">
      <w:pPr>
        <w:spacing w:before="120" w:line="340" w:lineRule="exact"/>
        <w:ind w:firstLine="720"/>
        <w:jc w:val="both"/>
      </w:pPr>
      <w:r>
        <w:t>2. Ủy ban nhân dân cấp huyện trình Chủ tịch Ủy ban nhân dân thành phố thành lập hoặc tổ chức lại Ban quản lý theo quy định tại khoản 1 Điều này để quản lý phần diện tích Khu du lịch trên địa bàn của huyện (quận) trong trường hợp Khu du lịch nằm trên địa bàn từ 02 đơn vị hành chính cấp huyện trở lên.</w:t>
      </w:r>
    </w:p>
    <w:p w14:paraId="0A56B85A" w14:textId="7584447E" w:rsidR="0080455E" w:rsidRDefault="006D37D9" w:rsidP="0080455E">
      <w:pPr>
        <w:spacing w:before="120" w:line="340" w:lineRule="exact"/>
        <w:ind w:firstLine="720"/>
        <w:jc w:val="both"/>
        <w:rPr>
          <w:color w:val="000000" w:themeColor="text1"/>
          <w:spacing w:val="-2"/>
          <w:lang w:val="pl-PL"/>
        </w:rPr>
      </w:pPr>
      <w:r>
        <w:t xml:space="preserve">3. Ban quản lý Khu du lịch được thành lập hoặc tổ chức lại sau khi Khu du lịch được </w:t>
      </w:r>
      <w:r w:rsidR="0080455E">
        <w:rPr>
          <w:color w:val="000000" w:themeColor="text1"/>
          <w:spacing w:val="-2"/>
          <w:lang w:val="pl-PL"/>
        </w:rPr>
        <w:t xml:space="preserve">Ủy ban nhân dân thành phố Hải Phòng công nhận </w:t>
      </w:r>
      <w:r w:rsidR="0080455E">
        <w:t>theo quy định tại Điều 27 Luật Du lịch.</w:t>
      </w:r>
    </w:p>
    <w:p w14:paraId="1C8E4313" w14:textId="3F1627CF" w:rsidR="006D37D9" w:rsidRDefault="006D37D9" w:rsidP="006D37D9">
      <w:pPr>
        <w:spacing w:before="120" w:line="340" w:lineRule="exact"/>
        <w:ind w:firstLine="720"/>
        <w:jc w:val="both"/>
      </w:pPr>
      <w:r>
        <w:t>4. Trình tự, thủ tục thành lập, tổ chức lại, giải thể Ban quản lý Khu du lịch được thực hiện theo quy định của pháp luật về thành lập, tổ chức lại và giải thể đơn vị sự nghiệp công lập.</w:t>
      </w:r>
    </w:p>
    <w:p w14:paraId="18B001A7" w14:textId="3AE00FC4" w:rsidR="006D37D9" w:rsidRDefault="006D37D9" w:rsidP="006D37D9">
      <w:pPr>
        <w:spacing w:before="120" w:line="340" w:lineRule="exact"/>
        <w:ind w:firstLine="720"/>
        <w:jc w:val="both"/>
      </w:pPr>
      <w:r>
        <w:t xml:space="preserve">5. Cơ cấu tổ chức của Ban quản lý </w:t>
      </w:r>
      <w:r w:rsidR="00D912A5">
        <w:t>K</w:t>
      </w:r>
      <w:r>
        <w:t>hu du lịch thực hiện tự chủ về tổ chức bộ máy theo quy định của pháp luật về thành lập, tổ chức lại và giải thể đơn vị sự nghiệp công lập.</w:t>
      </w:r>
    </w:p>
    <w:p w14:paraId="333C1DAA" w14:textId="148C2BA7" w:rsidR="006D37D9" w:rsidRDefault="006D37D9" w:rsidP="006D37D9">
      <w:pPr>
        <w:spacing w:before="120" w:line="340" w:lineRule="exact"/>
        <w:ind w:firstLine="720"/>
        <w:jc w:val="both"/>
      </w:pPr>
      <w:r>
        <w:t xml:space="preserve">6. Căn cứ vào điều kiện thực tế của địa phương, Ủy ban nhân dân cấp huyện quyết định giao cho Ban quản lý </w:t>
      </w:r>
      <w:r w:rsidR="00D912A5">
        <w:t>K</w:t>
      </w:r>
      <w:r>
        <w:t>hu du lịch quản lý một hoặc nhiều khu du lịch trên địa bàn huyện (quận).</w:t>
      </w:r>
    </w:p>
    <w:p w14:paraId="20E9E36F" w14:textId="5FA0DABA" w:rsidR="00565ED0" w:rsidRPr="00EA4DA7" w:rsidRDefault="00565ED0" w:rsidP="00565ED0">
      <w:pPr>
        <w:spacing w:before="120" w:line="340" w:lineRule="exact"/>
        <w:ind w:firstLine="720"/>
        <w:jc w:val="both"/>
        <w:rPr>
          <w:b/>
          <w:lang w:val="nl-NL"/>
        </w:rPr>
      </w:pPr>
      <w:r w:rsidRPr="002E2CD1">
        <w:rPr>
          <w:b/>
          <w:lang w:val="nl-NL"/>
        </w:rPr>
        <w:t xml:space="preserve">Điều </w:t>
      </w:r>
      <w:r w:rsidR="00D912A5">
        <w:rPr>
          <w:b/>
          <w:lang w:val="nl-NL"/>
        </w:rPr>
        <w:t>6</w:t>
      </w:r>
      <w:r w:rsidR="00660E5D">
        <w:rPr>
          <w:b/>
          <w:lang w:val="nl-NL"/>
        </w:rPr>
        <w:t>.</w:t>
      </w:r>
      <w:r w:rsidRPr="002E2CD1">
        <w:rPr>
          <w:b/>
          <w:lang w:val="nl-NL"/>
        </w:rPr>
        <w:t xml:space="preserve"> </w:t>
      </w:r>
      <w:r w:rsidR="00660E5D">
        <w:rPr>
          <w:b/>
          <w:lang w:val="nl-NL"/>
        </w:rPr>
        <w:t>Đơn vị</w:t>
      </w:r>
      <w:r w:rsidRPr="00900285">
        <w:rPr>
          <w:b/>
          <w:lang w:val="nl-NL"/>
        </w:rPr>
        <w:t xml:space="preserve"> quản lý </w:t>
      </w:r>
      <w:r w:rsidR="00D912A5">
        <w:rPr>
          <w:b/>
          <w:lang w:val="nl-NL"/>
        </w:rPr>
        <w:t>K</w:t>
      </w:r>
      <w:r w:rsidRPr="00900285">
        <w:rPr>
          <w:b/>
          <w:lang w:val="nl-NL"/>
        </w:rPr>
        <w:t xml:space="preserve">hu du lịch thuộc phạm vi quản lý của </w:t>
      </w:r>
      <w:r w:rsidRPr="00EA4DA7">
        <w:rPr>
          <w:b/>
          <w:lang w:val="nl-NL"/>
        </w:rPr>
        <w:t xml:space="preserve">Sở, </w:t>
      </w:r>
      <w:r w:rsidR="00D912A5">
        <w:rPr>
          <w:b/>
          <w:lang w:val="nl-NL"/>
        </w:rPr>
        <w:t xml:space="preserve">ban, </w:t>
      </w:r>
      <w:r w:rsidRPr="00EA4DA7">
        <w:rPr>
          <w:b/>
          <w:lang w:val="nl-NL"/>
        </w:rPr>
        <w:t xml:space="preserve">ngành thành phố </w:t>
      </w:r>
    </w:p>
    <w:p w14:paraId="4304FDA3" w14:textId="606A3187" w:rsidR="00660E5D" w:rsidRDefault="00660E5D" w:rsidP="00660E5D">
      <w:pPr>
        <w:spacing w:before="100" w:line="340" w:lineRule="exact"/>
        <w:ind w:firstLine="720"/>
        <w:jc w:val="both"/>
      </w:pPr>
      <w:r>
        <w:lastRenderedPageBreak/>
        <w:t xml:space="preserve">1. Đơn vị quản lý </w:t>
      </w:r>
      <w:r w:rsidR="00D912A5">
        <w:t>K</w:t>
      </w:r>
      <w:r>
        <w:t xml:space="preserve">hu du lịch là tổ chức hành chính của </w:t>
      </w:r>
      <w:r w:rsidRPr="002E757D">
        <w:t xml:space="preserve">Sở, </w:t>
      </w:r>
      <w:r w:rsidR="00D912A5">
        <w:t xml:space="preserve">ban, </w:t>
      </w:r>
      <w:r w:rsidRPr="002E757D">
        <w:t>ngành thành phố</w:t>
      </w:r>
      <w:r>
        <w:rPr>
          <w:lang w:val="nl-NL"/>
        </w:rPr>
        <w:t xml:space="preserve">. </w:t>
      </w:r>
      <w:r>
        <w:t xml:space="preserve">Việc thành lập, tổ chức lại, giải thể đơn vị quản lý </w:t>
      </w:r>
      <w:r w:rsidR="00D912A5">
        <w:t>K</w:t>
      </w:r>
      <w:r>
        <w:t>hu du lịch tại khoản này được thực hiện theo quy định của pháp luật về thành lập, tổ chức lại, giải thể tổ chức hành chính.</w:t>
      </w:r>
    </w:p>
    <w:p w14:paraId="2BD01E03" w14:textId="39055535" w:rsidR="00660E5D" w:rsidRDefault="00660E5D" w:rsidP="00660E5D">
      <w:pPr>
        <w:spacing w:before="100" w:line="340" w:lineRule="exact"/>
        <w:ind w:firstLine="720"/>
        <w:jc w:val="both"/>
      </w:pPr>
      <w:r>
        <w:t xml:space="preserve">2. Đơn vị quản lý </w:t>
      </w:r>
      <w:r w:rsidR="00D912A5">
        <w:t>K</w:t>
      </w:r>
      <w:r>
        <w:t xml:space="preserve">hu du lịch là đơn vị sự nghiệp công lập thuộc các </w:t>
      </w:r>
      <w:r w:rsidRPr="002E757D">
        <w:t xml:space="preserve">Sở, </w:t>
      </w:r>
      <w:r w:rsidR="00D912A5">
        <w:t xml:space="preserve">ban, </w:t>
      </w:r>
      <w:r w:rsidRPr="002E757D">
        <w:t>ngành thành phố</w:t>
      </w:r>
      <w:r>
        <w:t xml:space="preserve">. Việc thành lập, tổ chức lại, giải thể đơn vị quản lý </w:t>
      </w:r>
      <w:r w:rsidR="0080455E">
        <w:t>K</w:t>
      </w:r>
      <w:r>
        <w:t>hu du lịch tại khoản này được thực hiện theo quy định của pháp luật về thành lập, tổ chức lại và giải thể đơn vị sự nghiệp công lập.</w:t>
      </w:r>
    </w:p>
    <w:p w14:paraId="6A1C193A" w14:textId="248C0A9B" w:rsidR="00660E5D" w:rsidRDefault="00660E5D" w:rsidP="00660E5D">
      <w:pPr>
        <w:spacing w:before="100" w:line="340" w:lineRule="exact"/>
        <w:ind w:firstLine="720"/>
        <w:jc w:val="both"/>
      </w:pPr>
      <w:r>
        <w:t xml:space="preserve">3. Cơ cấu tổ chức của đơn vị quản lý </w:t>
      </w:r>
      <w:r w:rsidR="0080455E">
        <w:t>K</w:t>
      </w:r>
      <w:r>
        <w:t xml:space="preserve">hu du lịch: </w:t>
      </w:r>
    </w:p>
    <w:p w14:paraId="5300B27E" w14:textId="581D9F4B" w:rsidR="00660E5D" w:rsidRDefault="00660E5D" w:rsidP="00660E5D">
      <w:pPr>
        <w:spacing w:before="100" w:line="340" w:lineRule="exact"/>
        <w:ind w:firstLine="720"/>
        <w:jc w:val="both"/>
      </w:pPr>
      <w:r>
        <w:t xml:space="preserve">a) Cơ cấu tổ chức của đơn vị quản lý </w:t>
      </w:r>
      <w:r w:rsidR="0080455E">
        <w:t>K</w:t>
      </w:r>
      <w:r>
        <w:t>hu du lịch được quy định tại khoản 1 Điều này thực hiện theo quy định của pháp luật về thành lập, tổ chức lại, giải thể tổ chức hành chính;</w:t>
      </w:r>
    </w:p>
    <w:p w14:paraId="5CCC5F3E" w14:textId="36CDB96C" w:rsidR="00660E5D" w:rsidRDefault="00660E5D" w:rsidP="00660E5D">
      <w:pPr>
        <w:spacing w:before="100" w:line="340" w:lineRule="exact"/>
        <w:ind w:firstLine="720"/>
        <w:jc w:val="both"/>
      </w:pPr>
      <w:r>
        <w:t xml:space="preserve">b) Cơ cấu tổ chức của đơn vị quản lý </w:t>
      </w:r>
      <w:r w:rsidR="0080455E">
        <w:t>K</w:t>
      </w:r>
      <w:r>
        <w:t>hu du lịch được quy định tại khoản 2 Điều này thực hiện tự chủ về tổ chức bộ máy theo quy định của pháp luật về thành lập, tổ chức lại và giải thể đơn vị sự nghiệp công lập.</w:t>
      </w:r>
    </w:p>
    <w:bookmarkEnd w:id="1"/>
    <w:p w14:paraId="51575081" w14:textId="60CA61C0" w:rsidR="00A4097E" w:rsidRPr="00665ECA" w:rsidRDefault="00A4097E" w:rsidP="00113F17">
      <w:pPr>
        <w:shd w:val="clear" w:color="auto" w:fill="FFFFFF"/>
        <w:spacing w:before="480" w:line="340" w:lineRule="exact"/>
        <w:jc w:val="center"/>
        <w:rPr>
          <w:b/>
          <w:color w:val="000000" w:themeColor="text1"/>
          <w:lang w:val="pl-PL"/>
        </w:rPr>
      </w:pPr>
      <w:r w:rsidRPr="001037B8">
        <w:rPr>
          <w:b/>
          <w:color w:val="000000" w:themeColor="text1"/>
          <w:lang w:val="pl-PL"/>
        </w:rPr>
        <w:t>Chương II</w:t>
      </w:r>
      <w:r>
        <w:rPr>
          <w:b/>
          <w:color w:val="000000" w:themeColor="text1"/>
          <w:lang w:val="pl-PL"/>
        </w:rPr>
        <w:t>I</w:t>
      </w:r>
    </w:p>
    <w:p w14:paraId="647F1BC7" w14:textId="36453173" w:rsidR="0080455E" w:rsidRDefault="00113F17" w:rsidP="0080455E">
      <w:pPr>
        <w:spacing w:before="40" w:after="360"/>
        <w:jc w:val="center"/>
        <w:rPr>
          <w:lang w:val="vi-VN"/>
        </w:rPr>
      </w:pPr>
      <w:bookmarkStart w:id="2" w:name="dieu_3_1"/>
      <w:r>
        <w:rPr>
          <w:b/>
          <w:color w:val="000000" w:themeColor="text1"/>
          <w:sz w:val="26"/>
          <w:szCs w:val="26"/>
          <w:lang w:val="pl-PL"/>
        </w:rPr>
        <w:t>NHIỆM VỤ, QUYỀN HẠN CỦA TỔ CHỨC QUẢN LÝ</w:t>
      </w:r>
      <w:r w:rsidR="0080455E" w:rsidRPr="0080455E">
        <w:rPr>
          <w:b/>
          <w:color w:val="000000" w:themeColor="text1"/>
          <w:sz w:val="26"/>
          <w:szCs w:val="26"/>
          <w:lang w:val="pl-PL"/>
        </w:rPr>
        <w:t xml:space="preserve"> </w:t>
      </w:r>
      <w:r w:rsidR="0080455E" w:rsidRPr="00E13EE7">
        <w:rPr>
          <w:b/>
          <w:color w:val="000000" w:themeColor="text1"/>
          <w:sz w:val="26"/>
          <w:szCs w:val="26"/>
          <w:lang w:val="pl-PL"/>
        </w:rPr>
        <w:t>KHU DU LỊCH</w:t>
      </w:r>
      <w:r w:rsidR="0080455E">
        <w:rPr>
          <w:b/>
          <w:color w:val="000000" w:themeColor="text1"/>
          <w:sz w:val="26"/>
          <w:szCs w:val="26"/>
          <w:lang w:val="pl-PL"/>
        </w:rPr>
        <w:t xml:space="preserve"> </w:t>
      </w:r>
    </w:p>
    <w:p w14:paraId="059755D6" w14:textId="005EFFA3" w:rsidR="0080455E" w:rsidRDefault="00321EA1" w:rsidP="0080455E">
      <w:pPr>
        <w:shd w:val="clear" w:color="auto" w:fill="FFFFFF"/>
        <w:tabs>
          <w:tab w:val="left" w:pos="0"/>
        </w:tabs>
        <w:spacing w:before="120" w:line="340" w:lineRule="exact"/>
        <w:jc w:val="both"/>
        <w:rPr>
          <w:b/>
          <w:lang w:val="nl-NL"/>
        </w:rPr>
      </w:pPr>
      <w:r>
        <w:rPr>
          <w:b/>
          <w:bCs/>
        </w:rPr>
        <w:tab/>
      </w:r>
      <w:r w:rsidR="0080455E" w:rsidRPr="00C015A7">
        <w:rPr>
          <w:b/>
          <w:bCs/>
        </w:rPr>
        <w:t xml:space="preserve">Điều </w:t>
      </w:r>
      <w:r w:rsidR="0080455E">
        <w:rPr>
          <w:b/>
          <w:bCs/>
        </w:rPr>
        <w:t>7</w:t>
      </w:r>
      <w:r w:rsidR="0080455E" w:rsidRPr="00C015A7">
        <w:rPr>
          <w:b/>
          <w:bCs/>
        </w:rPr>
        <w:t xml:space="preserve">. </w:t>
      </w:r>
      <w:r w:rsidR="0080455E">
        <w:rPr>
          <w:b/>
          <w:bCs/>
          <w:spacing w:val="-4"/>
        </w:rPr>
        <w:t xml:space="preserve">Nhiệm vụ, quyền hạn của </w:t>
      </w:r>
      <w:r w:rsidR="0080455E" w:rsidRPr="00BF7917">
        <w:rPr>
          <w:b/>
          <w:lang w:val="nl-NL"/>
        </w:rPr>
        <w:t xml:space="preserve">Ban quản lý </w:t>
      </w:r>
      <w:r w:rsidR="0080455E">
        <w:rPr>
          <w:b/>
          <w:lang w:val="nl-NL"/>
        </w:rPr>
        <w:t>K</w:t>
      </w:r>
      <w:r w:rsidR="0080455E" w:rsidRPr="00BF7917">
        <w:rPr>
          <w:b/>
          <w:lang w:val="nl-NL"/>
        </w:rPr>
        <w:t>hu du lịch thuộc phạm vị quản lý của Uỷ ban nhân dân cấp huyện</w:t>
      </w:r>
    </w:p>
    <w:p w14:paraId="19C4B402" w14:textId="77777777" w:rsidR="0080455E" w:rsidRPr="00625C7C" w:rsidRDefault="0080455E" w:rsidP="0080455E">
      <w:pPr>
        <w:tabs>
          <w:tab w:val="left" w:pos="3066"/>
        </w:tabs>
        <w:spacing w:before="120" w:line="340" w:lineRule="exact"/>
        <w:ind w:firstLine="720"/>
        <w:jc w:val="both"/>
      </w:pPr>
      <w:r w:rsidRPr="00625C7C">
        <w:t>1. Nhiệm vụ, quyền hạn phục vụ quản lý nhà nước</w:t>
      </w:r>
    </w:p>
    <w:p w14:paraId="2A3A6C39" w14:textId="0C67164D" w:rsidR="0080455E" w:rsidRPr="00625C7C" w:rsidRDefault="0080455E" w:rsidP="0080455E">
      <w:pPr>
        <w:tabs>
          <w:tab w:val="left" w:pos="3066"/>
        </w:tabs>
        <w:spacing w:before="120" w:line="340" w:lineRule="exact"/>
        <w:ind w:firstLine="720"/>
        <w:jc w:val="both"/>
      </w:pPr>
      <w:r w:rsidRPr="00625C7C">
        <w:t xml:space="preserve">a) Nghiên cứu, xây dựng trình Ủy ban nhân dân cấp </w:t>
      </w:r>
      <w:r>
        <w:t>huyện</w:t>
      </w:r>
      <w:r w:rsidRPr="00625C7C">
        <w:t xml:space="preserve"> ban hành theo thẩm quyền kế hoạch phát triển </w:t>
      </w:r>
      <w:r>
        <w:t>K</w:t>
      </w:r>
      <w:r w:rsidRPr="00625C7C">
        <w:t xml:space="preserve">hu du lịch dài hạn, trung hạn, hàng năm và tổ chức thực hiện sau khi được phê duyệt; các chương trình, dự án đầu tư phát triển trong </w:t>
      </w:r>
      <w:r>
        <w:t>K</w:t>
      </w:r>
      <w:r w:rsidRPr="00625C7C">
        <w:t xml:space="preserve">hu du lịch bảo đảm phù hợp với các quy hoạch quốc gia, ngành, vùng, </w:t>
      </w:r>
      <w:r>
        <w:t>thành phố và quận, huyện</w:t>
      </w:r>
      <w:r w:rsidRPr="00625C7C">
        <w:t xml:space="preserve">; </w:t>
      </w:r>
    </w:p>
    <w:p w14:paraId="1E5682BA" w14:textId="456956BA" w:rsidR="0080455E" w:rsidRPr="00625C7C" w:rsidRDefault="0080455E" w:rsidP="0080455E">
      <w:pPr>
        <w:tabs>
          <w:tab w:val="left" w:pos="3066"/>
        </w:tabs>
        <w:spacing w:before="120" w:line="340" w:lineRule="exact"/>
        <w:ind w:firstLine="720"/>
        <w:jc w:val="both"/>
      </w:pPr>
      <w:r w:rsidRPr="00625C7C">
        <w:t>b) Nghiên cứu, xây dựng</w:t>
      </w:r>
      <w:r>
        <w:t xml:space="preserve"> trình</w:t>
      </w:r>
      <w:r w:rsidRPr="00625C7C">
        <w:t xml:space="preserve"> Ủy ban nhân dân cấp </w:t>
      </w:r>
      <w:r>
        <w:t>huyện</w:t>
      </w:r>
      <w:r w:rsidRPr="00625C7C">
        <w:t xml:space="preserve"> ban hành Quy chế phối hợp quản lý đối với </w:t>
      </w:r>
      <w:r>
        <w:t>K</w:t>
      </w:r>
      <w:r w:rsidRPr="00625C7C">
        <w:t xml:space="preserve">hu du lịch nằm trên địa bàn từ 02 đơn vị hành chính cấp </w:t>
      </w:r>
      <w:r>
        <w:t>huyện</w:t>
      </w:r>
      <w:r w:rsidRPr="00625C7C">
        <w:t xml:space="preserve"> trở lên; xây dựng và ký kết quy chế phối hợp quản lý </w:t>
      </w:r>
      <w:r>
        <w:t>K</w:t>
      </w:r>
      <w:r w:rsidRPr="00625C7C">
        <w:t>hu du lịch với Ban quản lý chuyên ngành (nếu có);</w:t>
      </w:r>
    </w:p>
    <w:p w14:paraId="77E1E000" w14:textId="35715163" w:rsidR="0080455E" w:rsidRPr="00625C7C" w:rsidRDefault="0080455E" w:rsidP="0080455E">
      <w:pPr>
        <w:tabs>
          <w:tab w:val="left" w:pos="3066"/>
        </w:tabs>
        <w:spacing w:before="120" w:line="340" w:lineRule="exact"/>
        <w:ind w:firstLine="720"/>
        <w:jc w:val="both"/>
      </w:pPr>
      <w:r w:rsidRPr="00625C7C">
        <w:t xml:space="preserve">c) Tham gia ý kiến đối với các dự án đầu tư, điều chỉnh quy hoạch trong phạm vi </w:t>
      </w:r>
      <w:r>
        <w:t>K</w:t>
      </w:r>
      <w:r w:rsidRPr="00625C7C">
        <w:t>hu du lịch</w:t>
      </w:r>
      <w:r>
        <w:t xml:space="preserve"> do đơn vị quản lý</w:t>
      </w:r>
      <w:r w:rsidRPr="00625C7C">
        <w:t>;</w:t>
      </w:r>
    </w:p>
    <w:p w14:paraId="2F5B5650" w14:textId="19C3ED02" w:rsidR="0080455E" w:rsidRPr="00625C7C" w:rsidRDefault="0080455E" w:rsidP="0080455E">
      <w:pPr>
        <w:tabs>
          <w:tab w:val="left" w:pos="3066"/>
        </w:tabs>
        <w:spacing w:before="120" w:line="340" w:lineRule="exact"/>
        <w:ind w:firstLine="720"/>
        <w:jc w:val="both"/>
      </w:pPr>
      <w:r w:rsidRPr="00625C7C">
        <w:t xml:space="preserve">d) Quản lý, kiểm tra và giám sát việc chấp hành các quy định của pháp luật của các cơ sở kinh doanh dịch vụ du lịch, các tổ chức, cá nhân liên quan; giám sát chất lượng dịch vụ du lịch trong phạm vi </w:t>
      </w:r>
      <w:r w:rsidR="000169D1">
        <w:t>K</w:t>
      </w:r>
      <w:r w:rsidRPr="00625C7C">
        <w:t>hu du lịch; quản lý hoạt động của hướng dẫn viên du lịch tại điểm; lập biên bản ban đầu, bảo vệ hiện trường, bảo quản tang vật vi phạm, kịp thời báo cáo với cơ quan, tổ chức, cá nhân có thẩm quyền xử lý theo quy định của pháp luật;</w:t>
      </w:r>
    </w:p>
    <w:p w14:paraId="5E0B0DB5" w14:textId="122B3F97" w:rsidR="0080455E" w:rsidRPr="00625C7C" w:rsidRDefault="0080455E" w:rsidP="0080455E">
      <w:pPr>
        <w:tabs>
          <w:tab w:val="left" w:pos="3066"/>
        </w:tabs>
        <w:spacing w:before="120" w:line="340" w:lineRule="exact"/>
        <w:ind w:firstLine="720"/>
        <w:jc w:val="both"/>
      </w:pPr>
      <w:r w:rsidRPr="00625C7C">
        <w:lastRenderedPageBreak/>
        <w:t xml:space="preserve">đ) Xây dựng hoặc phối hợp xây dựng và triển khai kế hoạch quản lý, đầu tư phát triển, bảo vệ, bảo tồn nâng cao giá trị, đa dạng hóa tài nguyên du lịch trong phạm vi </w:t>
      </w:r>
      <w:r w:rsidR="000169D1">
        <w:t>K</w:t>
      </w:r>
      <w:r w:rsidRPr="00625C7C">
        <w:t>hu du lịch theo quy định của pháp luật;</w:t>
      </w:r>
    </w:p>
    <w:p w14:paraId="6919C001" w14:textId="6831E5CC" w:rsidR="0080455E" w:rsidRPr="00105FD0" w:rsidRDefault="0080455E" w:rsidP="0080455E">
      <w:pPr>
        <w:tabs>
          <w:tab w:val="left" w:pos="3066"/>
        </w:tabs>
        <w:spacing w:before="120" w:line="340" w:lineRule="exact"/>
        <w:ind w:firstLine="720"/>
        <w:jc w:val="both"/>
        <w:rPr>
          <w:spacing w:val="2"/>
        </w:rPr>
      </w:pPr>
      <w:r w:rsidRPr="00105FD0">
        <w:rPr>
          <w:spacing w:val="2"/>
        </w:rPr>
        <w:t xml:space="preserve">e) Bảo đảm trật tự, an toàn cho khách du lịch, phòng cháy chữa cháy, cứu nạn, cứu hộ, vệ sinh môi trường; phục vụ công tác bảo đảm quốc phòng, an ninh; không để xảy ra sai phạm liên quan tới công tác quản lý trong phạm vi </w:t>
      </w:r>
      <w:r w:rsidR="000169D1">
        <w:rPr>
          <w:spacing w:val="2"/>
        </w:rPr>
        <w:t>K</w:t>
      </w:r>
      <w:r w:rsidRPr="00105FD0">
        <w:rPr>
          <w:spacing w:val="2"/>
        </w:rPr>
        <w:t>hu du lịch;</w:t>
      </w:r>
    </w:p>
    <w:p w14:paraId="1BE7CBBE" w14:textId="711BCE23" w:rsidR="0080455E" w:rsidRPr="00625C7C" w:rsidRDefault="0080455E" w:rsidP="0080455E">
      <w:pPr>
        <w:tabs>
          <w:tab w:val="left" w:pos="3066"/>
        </w:tabs>
        <w:spacing w:before="120" w:line="340" w:lineRule="exact"/>
        <w:ind w:firstLine="720"/>
        <w:jc w:val="both"/>
      </w:pPr>
      <w:r w:rsidRPr="00625C7C">
        <w:t xml:space="preserve">g) Ban hành và phổ biến, hướng dẫn thực hiện nội quy, kế hoạch bảo vệ môi trường, phương án ứng phó với sự cố môi trường, các biện pháp bảo đảm an ninh, an toàn cho khách du lịch trong </w:t>
      </w:r>
      <w:r w:rsidR="000169D1">
        <w:t>K</w:t>
      </w:r>
      <w:r w:rsidRPr="00625C7C">
        <w:t>hu du lịch;</w:t>
      </w:r>
    </w:p>
    <w:p w14:paraId="268008A6" w14:textId="2DC42EFC" w:rsidR="0080455E" w:rsidRPr="00625C7C" w:rsidRDefault="0080455E" w:rsidP="0080455E">
      <w:pPr>
        <w:tabs>
          <w:tab w:val="left" w:pos="3066"/>
        </w:tabs>
        <w:spacing w:before="120" w:line="340" w:lineRule="exact"/>
        <w:ind w:firstLine="720"/>
        <w:jc w:val="both"/>
      </w:pPr>
      <w:r w:rsidRPr="00625C7C">
        <w:t xml:space="preserve">h) Nghiên cứu, đánh giá, xác định sức chứa của </w:t>
      </w:r>
      <w:r w:rsidR="000169D1">
        <w:t>K</w:t>
      </w:r>
      <w:r w:rsidRPr="00625C7C">
        <w:t>hu du lịch để quản lý và tổ chức khai thác, sử dụng hiệu quả và bền vững tài nguyên du lịch;</w:t>
      </w:r>
    </w:p>
    <w:p w14:paraId="18D88CDE" w14:textId="77777777" w:rsidR="0080455E" w:rsidRPr="00AB6582" w:rsidRDefault="0080455E" w:rsidP="0080455E">
      <w:pPr>
        <w:tabs>
          <w:tab w:val="left" w:pos="3066"/>
        </w:tabs>
        <w:spacing w:before="120" w:line="340" w:lineRule="exact"/>
        <w:ind w:firstLine="720"/>
        <w:jc w:val="both"/>
      </w:pPr>
      <w:r w:rsidRPr="00AB6582">
        <w:t>i) Thực hiện chế độ báo cáo theo quy định tại Điều 10 Quy định này.</w:t>
      </w:r>
    </w:p>
    <w:p w14:paraId="46A0DBD7" w14:textId="77777777" w:rsidR="0080455E" w:rsidRPr="00625C7C" w:rsidRDefault="0080455E" w:rsidP="0080455E">
      <w:pPr>
        <w:tabs>
          <w:tab w:val="left" w:pos="3066"/>
        </w:tabs>
        <w:spacing w:before="120" w:line="340" w:lineRule="exact"/>
        <w:ind w:firstLine="720"/>
        <w:jc w:val="both"/>
      </w:pPr>
      <w:r w:rsidRPr="00625C7C">
        <w:t>2. Nhiệm vụ, quyền hạn cung cấp dịch vụ công</w:t>
      </w:r>
    </w:p>
    <w:p w14:paraId="241EB3FA" w14:textId="2D47FAF8" w:rsidR="0080455E" w:rsidRPr="00625C7C" w:rsidRDefault="0080455E" w:rsidP="0080455E">
      <w:pPr>
        <w:tabs>
          <w:tab w:val="left" w:pos="3066"/>
        </w:tabs>
        <w:spacing w:before="120" w:line="340" w:lineRule="exact"/>
        <w:ind w:firstLine="720"/>
        <w:jc w:val="both"/>
      </w:pPr>
      <w:r w:rsidRPr="00625C7C">
        <w:t xml:space="preserve">a) Tổ chức, cung cấp dịch vụ hướng dẫn, thuyết minh phục vụ khách du lịch; cung cấp dịch vụ hỗ trợ phát triển </w:t>
      </w:r>
      <w:r w:rsidR="000169D1">
        <w:t>K</w:t>
      </w:r>
      <w:r w:rsidRPr="00625C7C">
        <w:t xml:space="preserve">hu du lịch; liên doanh, liên kết với các tổ chức và cá nhân để tổ chức kinh doanh dịch vụ du lịch, quản lý, khai thác tài nguyên du lịch trong phạm vi </w:t>
      </w:r>
      <w:r w:rsidR="000169D1">
        <w:t>K</w:t>
      </w:r>
      <w:r w:rsidRPr="00625C7C">
        <w:t>hu du lịch;</w:t>
      </w:r>
    </w:p>
    <w:p w14:paraId="48EB54BD" w14:textId="71CC184A" w:rsidR="0080455E" w:rsidRPr="00625C7C" w:rsidRDefault="0080455E" w:rsidP="0080455E">
      <w:pPr>
        <w:tabs>
          <w:tab w:val="left" w:pos="3066"/>
        </w:tabs>
        <w:spacing w:before="120" w:line="340" w:lineRule="exact"/>
        <w:ind w:firstLine="720"/>
        <w:jc w:val="both"/>
      </w:pPr>
      <w:r w:rsidRPr="00625C7C">
        <w:t xml:space="preserve">b) Nghiên cứu, xây dựng, phát triển sản phẩm, thương hiệu của </w:t>
      </w:r>
      <w:r w:rsidR="000169D1">
        <w:t>K</w:t>
      </w:r>
      <w:r w:rsidRPr="00625C7C">
        <w:t xml:space="preserve">hu du lịch; chương trình hợp tác quốc tế; tổ chức hoạt động xúc tiến, quảng bá </w:t>
      </w:r>
      <w:r w:rsidR="000169D1">
        <w:t>K</w:t>
      </w:r>
      <w:r w:rsidRPr="00625C7C">
        <w:t>hu du lịch tới thị trường trong nước và quốc tế; ứng dụng công nghệ thông tin hiện đại để cung cấp thông tin, ấn phẩm quảng bá du lịch;</w:t>
      </w:r>
    </w:p>
    <w:p w14:paraId="071EA51D" w14:textId="71E716B4" w:rsidR="0080455E" w:rsidRPr="00625C7C" w:rsidRDefault="0080455E" w:rsidP="0080455E">
      <w:pPr>
        <w:tabs>
          <w:tab w:val="left" w:pos="3066"/>
        </w:tabs>
        <w:spacing w:before="120" w:line="340" w:lineRule="exact"/>
        <w:ind w:firstLine="720"/>
        <w:jc w:val="both"/>
      </w:pPr>
      <w:r w:rsidRPr="00625C7C">
        <w:t xml:space="preserve">c) Tổ chức đào tạo, tập huấn, bồi dưỡng kiến thức về nghiệp vụ du lịch, văn hóa, ứng xử, ngoại ngữ cho đội ngũ nhân viên của Ban quản lý và nhân viên, người lao động của các doanh nghiệp, cơ sở kinh doanh dịch vụ du lịch trong phạm vi </w:t>
      </w:r>
      <w:r w:rsidR="000169D1">
        <w:t>K</w:t>
      </w:r>
      <w:r w:rsidRPr="00625C7C">
        <w:t>hu du lịch;</w:t>
      </w:r>
    </w:p>
    <w:p w14:paraId="3DB103D4" w14:textId="5FC3C34D" w:rsidR="0080455E" w:rsidRPr="00625C7C" w:rsidRDefault="0080455E" w:rsidP="0080455E">
      <w:pPr>
        <w:tabs>
          <w:tab w:val="left" w:pos="3066"/>
        </w:tabs>
        <w:spacing w:before="120" w:line="340" w:lineRule="exact"/>
        <w:ind w:firstLine="720"/>
        <w:jc w:val="both"/>
      </w:pPr>
      <w:r w:rsidRPr="00625C7C">
        <w:t xml:space="preserve">d) Tổ chức hoạt động trung tâm hỗ trợ du khách, cung cấp thông tin trong phạm vi </w:t>
      </w:r>
      <w:r w:rsidR="000169D1">
        <w:t>K</w:t>
      </w:r>
      <w:r w:rsidRPr="00625C7C">
        <w:t xml:space="preserve">hu du lịch; xây dựng hệ thống biển báo, biển chỉ dẫn; tiếp nhận giải quyết khiếu nại, phản ánh, kiến nghị, đề xuất, góp ý của khách du lịch trong phạm vi </w:t>
      </w:r>
      <w:r w:rsidR="000169D1">
        <w:t>K</w:t>
      </w:r>
      <w:r w:rsidRPr="00625C7C">
        <w:t>hu du lịch;</w:t>
      </w:r>
    </w:p>
    <w:p w14:paraId="4AECC1FE" w14:textId="4B1F38CA" w:rsidR="0080455E" w:rsidRPr="00625C7C" w:rsidRDefault="0080455E" w:rsidP="0080455E">
      <w:pPr>
        <w:tabs>
          <w:tab w:val="left" w:pos="3066"/>
        </w:tabs>
        <w:spacing w:before="120" w:line="340" w:lineRule="exact"/>
        <w:ind w:firstLine="720"/>
        <w:jc w:val="both"/>
      </w:pPr>
      <w:r w:rsidRPr="00625C7C">
        <w:t xml:space="preserve">đ) Thu, nộp, quản lý và sử dụng các loại phí thăm quan, phí dịch vụ hỗ trợ phát triển </w:t>
      </w:r>
      <w:r w:rsidR="000169D1">
        <w:t>K</w:t>
      </w:r>
      <w:r w:rsidRPr="00625C7C">
        <w:t>hu du lịch, các khoản thu từ hoạt động liên doanh, liên kết với các tổ chức, cá nhân, cho thuê tài sản và các khoản thu hợp pháp khác theo quy định của pháp luật;</w:t>
      </w:r>
    </w:p>
    <w:p w14:paraId="77DB0F47" w14:textId="77777777" w:rsidR="0080455E" w:rsidRPr="00625C7C" w:rsidRDefault="0080455E" w:rsidP="0080455E">
      <w:pPr>
        <w:tabs>
          <w:tab w:val="left" w:pos="3066"/>
        </w:tabs>
        <w:spacing w:before="120" w:line="340" w:lineRule="exact"/>
        <w:ind w:firstLine="720"/>
        <w:jc w:val="both"/>
      </w:pPr>
      <w:r w:rsidRPr="00625C7C">
        <w:t>e) Quản lý, sử dụng và chịu trách nhiệm về tài chính, tài sản được giao, thực hiện quản lý ngân sách được phân bổ hàng năm và các nguồn thu khác theo quy định của pháp luật;</w:t>
      </w:r>
    </w:p>
    <w:p w14:paraId="29E6071D" w14:textId="77777777" w:rsidR="0080455E" w:rsidRPr="00625C7C" w:rsidRDefault="0080455E" w:rsidP="0080455E">
      <w:pPr>
        <w:tabs>
          <w:tab w:val="left" w:pos="3066"/>
        </w:tabs>
        <w:spacing w:before="120" w:line="340" w:lineRule="exact"/>
        <w:ind w:firstLine="720"/>
        <w:jc w:val="both"/>
      </w:pPr>
      <w:r w:rsidRPr="00625C7C">
        <w:t>g) Thực hiện một số nhiệm vụ liên quan khác theo quy định.</w:t>
      </w:r>
    </w:p>
    <w:p w14:paraId="78ABA1CC" w14:textId="2EDBA6E6" w:rsidR="0080455E" w:rsidRPr="00625C7C" w:rsidRDefault="0080455E" w:rsidP="0080455E">
      <w:pPr>
        <w:tabs>
          <w:tab w:val="left" w:pos="3066"/>
        </w:tabs>
        <w:spacing w:before="120" w:line="340" w:lineRule="exact"/>
        <w:ind w:firstLine="720"/>
        <w:jc w:val="both"/>
        <w:rPr>
          <w:color w:val="000000" w:themeColor="text1"/>
        </w:rPr>
      </w:pPr>
      <w:r w:rsidRPr="00625C7C">
        <w:rPr>
          <w:color w:val="000000" w:themeColor="text1"/>
        </w:rPr>
        <w:lastRenderedPageBreak/>
        <w:t xml:space="preserve">3. Nhiệm vụ, quyền hạn của Ban quản lý được quy định tại điểm b khoản 1 Điều </w:t>
      </w:r>
      <w:r w:rsidR="000169D1">
        <w:rPr>
          <w:color w:val="000000" w:themeColor="text1"/>
        </w:rPr>
        <w:t>5</w:t>
      </w:r>
      <w:r w:rsidRPr="00625C7C">
        <w:rPr>
          <w:color w:val="000000" w:themeColor="text1"/>
        </w:rPr>
        <w:t xml:space="preserve"> </w:t>
      </w:r>
      <w:r w:rsidRPr="00AB4C4B">
        <w:rPr>
          <w:color w:val="000000" w:themeColor="text1"/>
        </w:rPr>
        <w:t>Quy định</w:t>
      </w:r>
      <w:r w:rsidRPr="00625C7C">
        <w:rPr>
          <w:color w:val="000000" w:themeColor="text1"/>
        </w:rPr>
        <w:t xml:space="preserve"> này</w:t>
      </w:r>
    </w:p>
    <w:p w14:paraId="6B6B0D23" w14:textId="77777777" w:rsidR="0080455E" w:rsidRPr="00625C7C" w:rsidRDefault="0080455E" w:rsidP="0080455E">
      <w:pPr>
        <w:tabs>
          <w:tab w:val="left" w:pos="3066"/>
        </w:tabs>
        <w:spacing w:before="120" w:line="340" w:lineRule="exact"/>
        <w:ind w:firstLine="720"/>
        <w:jc w:val="both"/>
      </w:pPr>
      <w:r w:rsidRPr="00625C7C">
        <w:t>a) Thực hiện chức năng, nhiệm vụ quyền hạn theo quy định của pháp luật có liên quan;</w:t>
      </w:r>
    </w:p>
    <w:p w14:paraId="715A9EF3" w14:textId="77777777" w:rsidR="000169D1" w:rsidRDefault="0080455E" w:rsidP="000169D1">
      <w:pPr>
        <w:tabs>
          <w:tab w:val="left" w:pos="3066"/>
        </w:tabs>
        <w:spacing w:before="120" w:line="340" w:lineRule="exact"/>
        <w:ind w:firstLine="720"/>
        <w:jc w:val="both"/>
      </w:pPr>
      <w:r w:rsidRPr="00625C7C">
        <w:t>b) Thực hiện nhiệm vụ, quyền hạn được quy định tại khoản 1 và khoản 2 Điều này.</w:t>
      </w:r>
    </w:p>
    <w:p w14:paraId="53CA9250" w14:textId="2A970B7F" w:rsidR="006F2C90" w:rsidRPr="00EA4DA7" w:rsidRDefault="006F2C90" w:rsidP="000169D1">
      <w:pPr>
        <w:tabs>
          <w:tab w:val="left" w:pos="3066"/>
        </w:tabs>
        <w:spacing w:before="120" w:line="340" w:lineRule="exact"/>
        <w:ind w:firstLine="720"/>
        <w:jc w:val="both"/>
        <w:rPr>
          <w:b/>
          <w:lang w:val="nl-NL"/>
        </w:rPr>
      </w:pPr>
      <w:r w:rsidRPr="005860BE">
        <w:rPr>
          <w:b/>
          <w:bCs/>
          <w:spacing w:val="-4"/>
          <w:lang w:val="vi-VN"/>
        </w:rPr>
        <w:t xml:space="preserve">Điều </w:t>
      </w:r>
      <w:r w:rsidR="000169D1">
        <w:rPr>
          <w:b/>
          <w:bCs/>
          <w:spacing w:val="-4"/>
        </w:rPr>
        <w:t>8</w:t>
      </w:r>
      <w:r w:rsidRPr="005860BE">
        <w:rPr>
          <w:b/>
          <w:bCs/>
          <w:spacing w:val="-4"/>
          <w:lang w:val="vi-VN"/>
        </w:rPr>
        <w:t xml:space="preserve">. </w:t>
      </w:r>
      <w:r>
        <w:rPr>
          <w:b/>
          <w:bCs/>
          <w:spacing w:val="-4"/>
        </w:rPr>
        <w:t>Nhiệm vụ, quyền hạn của đơn vị</w:t>
      </w:r>
      <w:r w:rsidRPr="00900285">
        <w:rPr>
          <w:b/>
          <w:lang w:val="nl-NL"/>
        </w:rPr>
        <w:t xml:space="preserve"> quản lý </w:t>
      </w:r>
      <w:r w:rsidR="000169D1">
        <w:rPr>
          <w:b/>
          <w:lang w:val="nl-NL"/>
        </w:rPr>
        <w:t>K</w:t>
      </w:r>
      <w:r w:rsidRPr="00900285">
        <w:rPr>
          <w:b/>
          <w:lang w:val="nl-NL"/>
        </w:rPr>
        <w:t xml:space="preserve">hu du lịch thuộc phạm vi quản lý của </w:t>
      </w:r>
      <w:r w:rsidRPr="00EA4DA7">
        <w:rPr>
          <w:b/>
          <w:lang w:val="nl-NL"/>
        </w:rPr>
        <w:t xml:space="preserve">Sở, </w:t>
      </w:r>
      <w:r w:rsidR="000169D1">
        <w:rPr>
          <w:b/>
          <w:lang w:val="nl-NL"/>
        </w:rPr>
        <w:t xml:space="preserve">ban, </w:t>
      </w:r>
      <w:r w:rsidRPr="00EA4DA7">
        <w:rPr>
          <w:b/>
          <w:lang w:val="nl-NL"/>
        </w:rPr>
        <w:t xml:space="preserve">ngành thành phố </w:t>
      </w:r>
    </w:p>
    <w:p w14:paraId="1D5BF5E2" w14:textId="06E07751" w:rsidR="006F2C90" w:rsidRPr="000169D1" w:rsidRDefault="006F2C90" w:rsidP="006F2C90">
      <w:pPr>
        <w:tabs>
          <w:tab w:val="left" w:pos="3066"/>
        </w:tabs>
        <w:spacing w:before="120" w:line="340" w:lineRule="exact"/>
        <w:ind w:firstLine="720"/>
        <w:jc w:val="both"/>
        <w:rPr>
          <w:spacing w:val="-2"/>
        </w:rPr>
      </w:pPr>
      <w:r w:rsidRPr="000169D1">
        <w:rPr>
          <w:spacing w:val="-2"/>
        </w:rPr>
        <w:t xml:space="preserve">1. Nhiệm vụ, quyền hạn của đơn vị quản lý </w:t>
      </w:r>
      <w:r w:rsidR="000169D1" w:rsidRPr="000169D1">
        <w:rPr>
          <w:spacing w:val="-2"/>
        </w:rPr>
        <w:t>K</w:t>
      </w:r>
      <w:r w:rsidRPr="000169D1">
        <w:rPr>
          <w:spacing w:val="-2"/>
        </w:rPr>
        <w:t>hu du lịch thuộc phạm vi quản lý của Sở,</w:t>
      </w:r>
      <w:r w:rsidR="000169D1" w:rsidRPr="000169D1">
        <w:rPr>
          <w:spacing w:val="-2"/>
        </w:rPr>
        <w:t xml:space="preserve"> ban,</w:t>
      </w:r>
      <w:r w:rsidRPr="000169D1">
        <w:rPr>
          <w:spacing w:val="-2"/>
        </w:rPr>
        <w:t xml:space="preserve"> ngành thành phố do cơ quan có thẩm quyền quyết định theo quy định của pháp luật về thành lập, tổ chức lại, giải thể đơn vị sự nghiệp công lập.</w:t>
      </w:r>
    </w:p>
    <w:p w14:paraId="6BF4AB60" w14:textId="07FDD485" w:rsidR="006F2C90" w:rsidRPr="00AB4C4B" w:rsidRDefault="006F2C90" w:rsidP="006F2C90">
      <w:pPr>
        <w:tabs>
          <w:tab w:val="left" w:pos="3066"/>
        </w:tabs>
        <w:spacing w:before="100" w:line="340" w:lineRule="exact"/>
        <w:ind w:firstLine="720"/>
        <w:jc w:val="both"/>
      </w:pPr>
      <w:r>
        <w:t xml:space="preserve">2. </w:t>
      </w:r>
      <w:r w:rsidRPr="00AB4C4B">
        <w:t xml:space="preserve">Thực hiện nhiệm vụ, quyền hạn quy định tại các điểm </w:t>
      </w:r>
      <w:r>
        <w:t xml:space="preserve">c, d, </w:t>
      </w:r>
      <w:r w:rsidRPr="00AB4C4B">
        <w:t xml:space="preserve">đ, e, g, h và i khoản 1; </w:t>
      </w:r>
      <w:r w:rsidRPr="004A630F">
        <w:t xml:space="preserve">khoản 2 Điều </w:t>
      </w:r>
      <w:r w:rsidR="000169D1">
        <w:t>7</w:t>
      </w:r>
      <w:r w:rsidRPr="004A630F">
        <w:t xml:space="preserve"> Quy định này.</w:t>
      </w:r>
    </w:p>
    <w:p w14:paraId="2A0596D3" w14:textId="2FCEA08C" w:rsidR="0092579A" w:rsidRPr="00AB4C4B" w:rsidRDefault="006F2C90" w:rsidP="000169D1">
      <w:pPr>
        <w:shd w:val="clear" w:color="auto" w:fill="FFFFFF"/>
        <w:tabs>
          <w:tab w:val="left" w:pos="0"/>
        </w:tabs>
        <w:spacing w:before="120" w:line="340" w:lineRule="exact"/>
        <w:jc w:val="both"/>
        <w:rPr>
          <w:b/>
          <w:bCs/>
          <w:spacing w:val="-4"/>
          <w:lang w:val="vi-VN"/>
        </w:rPr>
      </w:pPr>
      <w:r>
        <w:rPr>
          <w:b/>
          <w:bCs/>
        </w:rPr>
        <w:tab/>
      </w:r>
      <w:r w:rsidR="0092579A" w:rsidRPr="005860BE">
        <w:rPr>
          <w:b/>
          <w:bCs/>
          <w:spacing w:val="-4"/>
          <w:lang w:val="vi-VN"/>
        </w:rPr>
        <w:t xml:space="preserve">Điều </w:t>
      </w:r>
      <w:r w:rsidR="007230C8">
        <w:rPr>
          <w:b/>
          <w:bCs/>
          <w:spacing w:val="-4"/>
        </w:rPr>
        <w:t>9</w:t>
      </w:r>
      <w:r w:rsidR="0092579A" w:rsidRPr="005860BE">
        <w:rPr>
          <w:b/>
          <w:bCs/>
          <w:spacing w:val="-4"/>
          <w:lang w:val="vi-VN"/>
        </w:rPr>
        <w:t xml:space="preserve">. </w:t>
      </w:r>
      <w:r w:rsidR="0092579A" w:rsidRPr="00AB4C4B">
        <w:rPr>
          <w:b/>
          <w:bCs/>
          <w:spacing w:val="-4"/>
          <w:lang w:val="vi-VN"/>
        </w:rPr>
        <w:t xml:space="preserve">Cơ chế phối hợp </w:t>
      </w:r>
    </w:p>
    <w:p w14:paraId="19E22C59" w14:textId="582265D5" w:rsidR="0092579A" w:rsidRPr="00AB4C4B" w:rsidRDefault="000169D1" w:rsidP="007230C8">
      <w:pPr>
        <w:tabs>
          <w:tab w:val="left" w:pos="3066"/>
        </w:tabs>
        <w:spacing w:before="120" w:line="340" w:lineRule="exact"/>
        <w:ind w:firstLine="720"/>
        <w:jc w:val="both"/>
      </w:pPr>
      <w:r>
        <w:t>1</w:t>
      </w:r>
      <w:r w:rsidR="0015621C">
        <w:t xml:space="preserve">. </w:t>
      </w:r>
      <w:r w:rsidR="0092579A" w:rsidRPr="00AB4C4B">
        <w:t xml:space="preserve">Cơ chế phối hợp của Ban quản lý </w:t>
      </w:r>
      <w:r>
        <w:t>K</w:t>
      </w:r>
      <w:r w:rsidR="0092579A" w:rsidRPr="00AB4C4B">
        <w:t xml:space="preserve">hu du lịch thuộc phạm vi quản lý của Ủy ban nhân dân cấp </w:t>
      </w:r>
      <w:r w:rsidR="0092579A">
        <w:t>huyện</w:t>
      </w:r>
    </w:p>
    <w:p w14:paraId="14CC128C" w14:textId="164AE46D" w:rsidR="0092579A" w:rsidRPr="00AB4C4B" w:rsidRDefault="0092579A" w:rsidP="009B787B">
      <w:pPr>
        <w:tabs>
          <w:tab w:val="left" w:pos="3066"/>
        </w:tabs>
        <w:spacing w:before="100" w:line="340" w:lineRule="exact"/>
        <w:ind w:firstLine="720"/>
        <w:jc w:val="both"/>
      </w:pPr>
      <w:r w:rsidRPr="00AB4C4B">
        <w:t xml:space="preserve">a) Ban quản lý làm đầu mối chủ trì, phối hợp với các cơ quan, tổ chức có liên quan để quản lý và phát triển </w:t>
      </w:r>
      <w:r w:rsidR="000169D1">
        <w:t>K</w:t>
      </w:r>
      <w:r w:rsidRPr="00AB4C4B">
        <w:t>hu du lịch;</w:t>
      </w:r>
    </w:p>
    <w:p w14:paraId="73F051E2" w14:textId="2DB39550" w:rsidR="0092579A" w:rsidRPr="00AB4C4B" w:rsidRDefault="0092579A" w:rsidP="009B787B">
      <w:pPr>
        <w:tabs>
          <w:tab w:val="left" w:pos="3066"/>
        </w:tabs>
        <w:spacing w:before="100" w:line="340" w:lineRule="exact"/>
        <w:ind w:firstLine="720"/>
        <w:jc w:val="both"/>
      </w:pPr>
      <w:r w:rsidRPr="00AB4C4B">
        <w:t xml:space="preserve">b) Cơ quan chuyên môn thuộc Ủy ban nhân dân cấp </w:t>
      </w:r>
      <w:r>
        <w:t>huyện</w:t>
      </w:r>
      <w:r w:rsidRPr="00AB4C4B">
        <w:t xml:space="preserve"> căn cứ chức năng, nhiệm vụ và quyền hạn phối hợp với Ban quản lý trong quá trình thực hiện các nhiệm vụ liên quan tới công tác quản lý và phát triển </w:t>
      </w:r>
      <w:r w:rsidR="000169D1">
        <w:t>K</w:t>
      </w:r>
      <w:r w:rsidRPr="00AB4C4B">
        <w:t>hu du lịch;</w:t>
      </w:r>
    </w:p>
    <w:p w14:paraId="658240D0" w14:textId="441FB46B" w:rsidR="0092579A" w:rsidRPr="00AB4C4B" w:rsidRDefault="0092579A" w:rsidP="009B787B">
      <w:pPr>
        <w:tabs>
          <w:tab w:val="left" w:pos="3066"/>
        </w:tabs>
        <w:spacing w:before="100" w:line="340" w:lineRule="exact"/>
        <w:ind w:firstLine="720"/>
        <w:jc w:val="both"/>
      </w:pPr>
      <w:r w:rsidRPr="00AB4C4B">
        <w:t xml:space="preserve">c) Ủy ban nhân dân cấp xã trên địa bàn </w:t>
      </w:r>
      <w:r w:rsidR="000169D1">
        <w:t>K</w:t>
      </w:r>
      <w:r w:rsidRPr="00AB4C4B">
        <w:t>hu du lịch phối hợp với Ban quản lý thực hiện công tác bảo đảm an ninh trật tự, vệ sinh môi trường và các nhiệm vụ khác theo quy định của pháp luật;</w:t>
      </w:r>
    </w:p>
    <w:p w14:paraId="50FD5330" w14:textId="336C3D0C" w:rsidR="0092579A" w:rsidRPr="00AB4C4B" w:rsidRDefault="0092579A" w:rsidP="009B787B">
      <w:pPr>
        <w:tabs>
          <w:tab w:val="left" w:pos="3066"/>
        </w:tabs>
        <w:spacing w:before="100" w:line="340" w:lineRule="exact"/>
        <w:ind w:firstLine="720"/>
        <w:jc w:val="both"/>
      </w:pPr>
      <w:r w:rsidRPr="00AB4C4B">
        <w:t xml:space="preserve">d) Ban quản lý </w:t>
      </w:r>
      <w:r w:rsidR="000169D1">
        <w:t>K</w:t>
      </w:r>
      <w:r w:rsidRPr="00AB4C4B">
        <w:t xml:space="preserve">hu du lịch chủ trì, phối hợp với Ban quản lý chuyên ngành để xây dựng Quy chế phối hợp quản lý </w:t>
      </w:r>
      <w:r w:rsidR="000169D1">
        <w:t>K</w:t>
      </w:r>
      <w:r w:rsidRPr="00AB4C4B">
        <w:t>hu du lịch.</w:t>
      </w:r>
    </w:p>
    <w:p w14:paraId="5760CE8F" w14:textId="74923263" w:rsidR="00CD4D46" w:rsidRPr="00AB4C4B" w:rsidRDefault="00CD4D46" w:rsidP="00CD4D46">
      <w:pPr>
        <w:tabs>
          <w:tab w:val="left" w:pos="3066"/>
        </w:tabs>
        <w:spacing w:before="100" w:line="340" w:lineRule="exact"/>
        <w:ind w:firstLine="720"/>
        <w:jc w:val="both"/>
      </w:pPr>
      <w:r>
        <w:t>2</w:t>
      </w:r>
      <w:r w:rsidRPr="00AB4C4B">
        <w:t xml:space="preserve">. Cơ chế phối hợp trong quản lý </w:t>
      </w:r>
      <w:r>
        <w:t>K</w:t>
      </w:r>
      <w:r w:rsidRPr="00AB4C4B">
        <w:t xml:space="preserve">hu du lịch nằm trên địa bàn từ 02 đơn vị hành chính cấp </w:t>
      </w:r>
      <w:r>
        <w:t>huyện</w:t>
      </w:r>
      <w:r w:rsidRPr="00AB4C4B">
        <w:t xml:space="preserve"> trở lên</w:t>
      </w:r>
    </w:p>
    <w:p w14:paraId="37E12462" w14:textId="77777777" w:rsidR="00CD4D46" w:rsidRPr="00AB4C4B" w:rsidRDefault="00CD4D46" w:rsidP="00CD4D46">
      <w:pPr>
        <w:tabs>
          <w:tab w:val="left" w:pos="3066"/>
        </w:tabs>
        <w:spacing w:before="100" w:line="340" w:lineRule="exact"/>
        <w:ind w:firstLine="720"/>
        <w:jc w:val="both"/>
      </w:pPr>
      <w:r w:rsidRPr="00AB4C4B">
        <w:t xml:space="preserve">a) Ủy ban nhân dân cấp </w:t>
      </w:r>
      <w:r>
        <w:t>huyện</w:t>
      </w:r>
      <w:r w:rsidRPr="00AB4C4B">
        <w:t xml:space="preserve"> nơi có phần diện tích </w:t>
      </w:r>
      <w:r>
        <w:t>K</w:t>
      </w:r>
      <w:r w:rsidRPr="00AB4C4B">
        <w:t xml:space="preserve">hu du lịch lớn hơn chủ trì, phối hợp với Ủy ban nhân dân cấp </w:t>
      </w:r>
      <w:r>
        <w:t>huyện</w:t>
      </w:r>
      <w:r w:rsidRPr="00AB4C4B">
        <w:t xml:space="preserve"> còn lại xây dựng Quy chế phối hợp quản lý </w:t>
      </w:r>
      <w:r>
        <w:t>K</w:t>
      </w:r>
      <w:r w:rsidRPr="00AB4C4B">
        <w:t>hu du lịch;</w:t>
      </w:r>
    </w:p>
    <w:p w14:paraId="533D94AC" w14:textId="77777777" w:rsidR="00CD4D46" w:rsidRPr="00AB4C4B" w:rsidRDefault="00CD4D46" w:rsidP="00CD4D46">
      <w:pPr>
        <w:tabs>
          <w:tab w:val="left" w:pos="3066"/>
        </w:tabs>
        <w:spacing w:before="100" w:line="340" w:lineRule="exact"/>
        <w:ind w:firstLine="720"/>
        <w:jc w:val="both"/>
      </w:pPr>
      <w:r w:rsidRPr="00AB4C4B">
        <w:t xml:space="preserve">b) Quy chế phối hợp quản lý </w:t>
      </w:r>
      <w:r>
        <w:t>K</w:t>
      </w:r>
      <w:r w:rsidRPr="00AB4C4B">
        <w:t xml:space="preserve">hu du lịch được Ủy ban nhân dân cấp </w:t>
      </w:r>
      <w:r>
        <w:t>huyện</w:t>
      </w:r>
      <w:r w:rsidRPr="00AB4C4B">
        <w:t xml:space="preserve"> nơi có </w:t>
      </w:r>
      <w:r>
        <w:t>K</w:t>
      </w:r>
      <w:r w:rsidRPr="00AB4C4B">
        <w:t xml:space="preserve">hu du lịch ký kết thực hiện sau khi có ý kiến thống nhất bằng văn bản của </w:t>
      </w:r>
      <w:r>
        <w:t>Sở Du lịch</w:t>
      </w:r>
      <w:r w:rsidRPr="00AB4C4B">
        <w:t>.</w:t>
      </w:r>
    </w:p>
    <w:p w14:paraId="2CC244B4" w14:textId="5717E0DA" w:rsidR="000169D1" w:rsidRPr="00AB4C4B" w:rsidRDefault="00CD4D46" w:rsidP="000169D1">
      <w:pPr>
        <w:tabs>
          <w:tab w:val="left" w:pos="3066"/>
        </w:tabs>
        <w:spacing w:before="120" w:line="340" w:lineRule="exact"/>
        <w:ind w:firstLine="720"/>
        <w:jc w:val="both"/>
      </w:pPr>
      <w:r>
        <w:t>3</w:t>
      </w:r>
      <w:r w:rsidR="000169D1" w:rsidRPr="00AB4C4B">
        <w:t xml:space="preserve">. Cơ chế phối hợp của đơn vị quản lý </w:t>
      </w:r>
      <w:r w:rsidR="000169D1">
        <w:t>K</w:t>
      </w:r>
      <w:r w:rsidR="000169D1" w:rsidRPr="00AB4C4B">
        <w:t xml:space="preserve">hu du lịch thuộc phạm vi quản lý của </w:t>
      </w:r>
      <w:r w:rsidR="000169D1" w:rsidRPr="00C3126F">
        <w:t xml:space="preserve">Sở, </w:t>
      </w:r>
      <w:r w:rsidR="000169D1">
        <w:t xml:space="preserve">ban, </w:t>
      </w:r>
      <w:r w:rsidR="000169D1" w:rsidRPr="00C3126F">
        <w:t xml:space="preserve">ngành thành phố </w:t>
      </w:r>
      <w:r w:rsidR="000169D1" w:rsidRPr="00AB4C4B">
        <w:t xml:space="preserve">với các cơ quan liên quan thực hiện theo chức năng, nhiệm vụ được cơ quan có thẩm quyền quyết định theo quy định của pháp luật về </w:t>
      </w:r>
      <w:r w:rsidR="000169D1" w:rsidRPr="00AB4C4B">
        <w:lastRenderedPageBreak/>
        <w:t>thành lập, tổ chức lại, giải thể tổ chức hành chính hoặc pháp luật về thành lập, tổ chức lại, giải thể đơn vị sự nghiệp công lập.</w:t>
      </w:r>
    </w:p>
    <w:p w14:paraId="720134AE" w14:textId="414CAA5F" w:rsidR="0092579A" w:rsidRDefault="00547637" w:rsidP="009B787B">
      <w:pPr>
        <w:tabs>
          <w:tab w:val="left" w:pos="3066"/>
        </w:tabs>
        <w:spacing w:before="100" w:line="340" w:lineRule="exact"/>
        <w:ind w:firstLine="720"/>
        <w:jc w:val="both"/>
      </w:pPr>
      <w:r>
        <w:t>4</w:t>
      </w:r>
      <w:r w:rsidR="0092579A" w:rsidRPr="00AB4C4B">
        <w:t xml:space="preserve">. Nội dung Quy chế phối hợp quản lý </w:t>
      </w:r>
      <w:r w:rsidR="000169D1">
        <w:t>K</w:t>
      </w:r>
      <w:r w:rsidR="0092579A" w:rsidRPr="00AB4C4B">
        <w:t>hu du lịch gồm phạm vi, đối tượng điều chỉnh, cơ quan chủ trì, cơ quan phối hợp, nguyên tắc và nội dung phối hợp, mối quan hệ công tác giữa các cơ quan, đơn vị, tổ chức thực hiện.</w:t>
      </w:r>
    </w:p>
    <w:p w14:paraId="4FCDDB1C" w14:textId="722225BF" w:rsidR="00430A92" w:rsidRPr="000E681D" w:rsidRDefault="0092579A" w:rsidP="00430A92">
      <w:pPr>
        <w:tabs>
          <w:tab w:val="left" w:pos="3066"/>
        </w:tabs>
        <w:spacing w:before="120" w:line="340" w:lineRule="exact"/>
        <w:ind w:firstLine="720"/>
        <w:jc w:val="both"/>
        <w:rPr>
          <w:b/>
          <w:bCs/>
          <w:spacing w:val="-4"/>
        </w:rPr>
      </w:pPr>
      <w:r w:rsidRPr="005860BE">
        <w:rPr>
          <w:b/>
          <w:bCs/>
          <w:spacing w:val="-4"/>
          <w:lang w:val="vi-VN"/>
        </w:rPr>
        <w:t xml:space="preserve">Điều </w:t>
      </w:r>
      <w:r w:rsidRPr="00E42EA5">
        <w:rPr>
          <w:b/>
          <w:bCs/>
          <w:spacing w:val="-4"/>
          <w:lang w:val="vi-VN"/>
        </w:rPr>
        <w:t>1</w:t>
      </w:r>
      <w:r w:rsidR="007230C8">
        <w:rPr>
          <w:b/>
          <w:bCs/>
          <w:spacing w:val="-4"/>
        </w:rPr>
        <w:t>0</w:t>
      </w:r>
      <w:r w:rsidRPr="005860BE">
        <w:rPr>
          <w:b/>
          <w:bCs/>
          <w:spacing w:val="-4"/>
          <w:lang w:val="vi-VN"/>
        </w:rPr>
        <w:t xml:space="preserve">. </w:t>
      </w:r>
      <w:r w:rsidR="00430A92" w:rsidRPr="00376E3C">
        <w:rPr>
          <w:b/>
          <w:bCs/>
          <w:spacing w:val="-4"/>
          <w:lang w:val="vi-VN"/>
        </w:rPr>
        <w:t xml:space="preserve">Chế độ báo cáo </w:t>
      </w:r>
    </w:p>
    <w:p w14:paraId="51F5FF15" w14:textId="172396B8" w:rsidR="00430A92" w:rsidRPr="00376E3C" w:rsidRDefault="00430A92" w:rsidP="00430A92">
      <w:pPr>
        <w:tabs>
          <w:tab w:val="left" w:pos="3066"/>
        </w:tabs>
        <w:spacing w:before="120" w:line="340" w:lineRule="exact"/>
        <w:ind w:firstLine="720"/>
        <w:jc w:val="both"/>
      </w:pPr>
      <w:r w:rsidRPr="00376E3C">
        <w:t xml:space="preserve">1. </w:t>
      </w:r>
      <w:r w:rsidR="000E681D" w:rsidRPr="00AB4C4B">
        <w:t xml:space="preserve">Ban quản lý </w:t>
      </w:r>
      <w:r w:rsidR="000E681D">
        <w:t>K</w:t>
      </w:r>
      <w:r w:rsidR="000E681D" w:rsidRPr="00AB4C4B">
        <w:t xml:space="preserve">hu du lịch thuộc phạm vi quản lý của Ủy ban nhân dân cấp </w:t>
      </w:r>
      <w:r w:rsidR="000E681D">
        <w:t>huyện</w:t>
      </w:r>
      <w:r w:rsidR="000E681D" w:rsidRPr="000E681D">
        <w:t xml:space="preserve"> </w:t>
      </w:r>
      <w:r w:rsidR="000E681D">
        <w:t xml:space="preserve">và </w:t>
      </w:r>
      <w:r w:rsidR="000E681D" w:rsidRPr="00AB4C4B">
        <w:t xml:space="preserve">đơn vị quản lý </w:t>
      </w:r>
      <w:r w:rsidR="000E681D">
        <w:t>K</w:t>
      </w:r>
      <w:r w:rsidR="000E681D" w:rsidRPr="00AB4C4B">
        <w:t xml:space="preserve">hu du lịch thuộc phạm vi quản lý của </w:t>
      </w:r>
      <w:r w:rsidR="000E681D" w:rsidRPr="00C3126F">
        <w:t xml:space="preserve">Sở, </w:t>
      </w:r>
      <w:r w:rsidR="000E681D">
        <w:t xml:space="preserve">ban, </w:t>
      </w:r>
      <w:r w:rsidR="000E681D" w:rsidRPr="00C3126F">
        <w:t>ngành thành phố</w:t>
      </w:r>
      <w:r w:rsidRPr="00376E3C">
        <w:t xml:space="preserve"> thực hiện chế độ báo cáo định kỳ và báo cáo đột xuất theo quy định của pháp luật gồm:</w:t>
      </w:r>
    </w:p>
    <w:p w14:paraId="65479AC0" w14:textId="4F1DA054" w:rsidR="00430A92" w:rsidRPr="00430A92" w:rsidRDefault="00430A92" w:rsidP="00430A92">
      <w:pPr>
        <w:tabs>
          <w:tab w:val="left" w:pos="3066"/>
        </w:tabs>
        <w:spacing w:before="120" w:line="340" w:lineRule="exact"/>
        <w:ind w:firstLine="720"/>
        <w:jc w:val="both"/>
        <w:rPr>
          <w:color w:val="000000" w:themeColor="text1"/>
        </w:rPr>
      </w:pPr>
      <w:r w:rsidRPr="00430A92">
        <w:rPr>
          <w:color w:val="000000" w:themeColor="text1"/>
        </w:rPr>
        <w:t xml:space="preserve">a) Báo cáo định kỳ 06 tháng về công tác quản lý </w:t>
      </w:r>
      <w:r w:rsidR="000E681D">
        <w:rPr>
          <w:color w:val="000000" w:themeColor="text1"/>
        </w:rPr>
        <w:t>K</w:t>
      </w:r>
      <w:r w:rsidRPr="00430A92">
        <w:rPr>
          <w:color w:val="000000" w:themeColor="text1"/>
        </w:rPr>
        <w:t>hu du lịch;</w:t>
      </w:r>
    </w:p>
    <w:p w14:paraId="07089497" w14:textId="19C4C8EE" w:rsidR="00430A92" w:rsidRPr="00376E3C" w:rsidRDefault="00430A92" w:rsidP="00430A92">
      <w:pPr>
        <w:tabs>
          <w:tab w:val="left" w:pos="3066"/>
        </w:tabs>
        <w:spacing w:before="120" w:line="340" w:lineRule="exact"/>
        <w:ind w:firstLine="720"/>
        <w:jc w:val="both"/>
      </w:pPr>
      <w:r w:rsidRPr="00376E3C">
        <w:t xml:space="preserve">b) Báo cáo định kỳ hằng năm về công tác quản lý </w:t>
      </w:r>
      <w:r w:rsidR="000E681D">
        <w:t>K</w:t>
      </w:r>
      <w:r w:rsidRPr="00376E3C">
        <w:t>hu du lịch;</w:t>
      </w:r>
    </w:p>
    <w:p w14:paraId="6F391A5A" w14:textId="77777777" w:rsidR="00430A92" w:rsidRPr="00376E3C" w:rsidRDefault="00430A92" w:rsidP="00430A92">
      <w:pPr>
        <w:tabs>
          <w:tab w:val="left" w:pos="3066"/>
        </w:tabs>
        <w:spacing w:before="120" w:line="340" w:lineRule="exact"/>
        <w:ind w:firstLine="720"/>
        <w:jc w:val="both"/>
      </w:pPr>
      <w:r w:rsidRPr="00376E3C">
        <w:t>c) Báo cáo thống kê cơ sở;</w:t>
      </w:r>
    </w:p>
    <w:p w14:paraId="7CB4E30E" w14:textId="77777777" w:rsidR="00430A92" w:rsidRPr="00376E3C" w:rsidRDefault="00430A92" w:rsidP="00430A92">
      <w:pPr>
        <w:tabs>
          <w:tab w:val="left" w:pos="3066"/>
        </w:tabs>
        <w:spacing w:before="120" w:line="340" w:lineRule="exact"/>
        <w:ind w:firstLine="720"/>
        <w:jc w:val="both"/>
      </w:pPr>
      <w:r w:rsidRPr="00376E3C">
        <w:t>d) Báo cáo đột xuất.</w:t>
      </w:r>
    </w:p>
    <w:p w14:paraId="427793BC" w14:textId="77777777" w:rsidR="00430A92" w:rsidRPr="00376E3C" w:rsidRDefault="00430A92" w:rsidP="00430A92">
      <w:pPr>
        <w:tabs>
          <w:tab w:val="left" w:pos="3066"/>
        </w:tabs>
        <w:spacing w:before="120" w:line="340" w:lineRule="exact"/>
        <w:ind w:firstLine="720"/>
        <w:jc w:val="both"/>
      </w:pPr>
      <w:r w:rsidRPr="00376E3C">
        <w:t>2. Nội dung báo cáo</w:t>
      </w:r>
    </w:p>
    <w:p w14:paraId="006B72AF" w14:textId="45C6FA2D" w:rsidR="00430A92" w:rsidRPr="00376E3C" w:rsidRDefault="00430A92" w:rsidP="00430A92">
      <w:pPr>
        <w:tabs>
          <w:tab w:val="left" w:pos="3066"/>
        </w:tabs>
        <w:spacing w:before="120" w:line="340" w:lineRule="exact"/>
        <w:ind w:firstLine="720"/>
        <w:jc w:val="both"/>
      </w:pPr>
      <w:r w:rsidRPr="00376E3C">
        <w:t xml:space="preserve">a) Nội dung báo cáo định kỳ 06 tháng và hằng năm gồm đánh giá công tác thực hiện các nội dung quản lý </w:t>
      </w:r>
      <w:r w:rsidR="000E681D">
        <w:t>K</w:t>
      </w:r>
      <w:r w:rsidRPr="00376E3C">
        <w:t xml:space="preserve">hu du lịch được quy định tại Điều </w:t>
      </w:r>
      <w:r w:rsidR="00AB6582">
        <w:t>7</w:t>
      </w:r>
      <w:r>
        <w:t xml:space="preserve"> </w:t>
      </w:r>
      <w:r w:rsidR="000E681D">
        <w:t xml:space="preserve">và Điều 8 </w:t>
      </w:r>
      <w:r>
        <w:t>Quy</w:t>
      </w:r>
      <w:r w:rsidRPr="00376E3C">
        <w:t xml:space="preserve"> định này (kết quả thực hiện, khó khăn, hạn chế, nguyên nhân, phương hướng hoạt động trong thời gian tiếp theo, kiến nghị và đề xuất);</w:t>
      </w:r>
    </w:p>
    <w:p w14:paraId="351B5FD1" w14:textId="77777777" w:rsidR="00430A92" w:rsidRPr="00430A92" w:rsidRDefault="00430A92" w:rsidP="00430A92">
      <w:pPr>
        <w:tabs>
          <w:tab w:val="left" w:pos="3066"/>
        </w:tabs>
        <w:spacing w:before="120" w:line="340" w:lineRule="exact"/>
        <w:ind w:firstLine="720"/>
        <w:jc w:val="both"/>
      </w:pPr>
      <w:r w:rsidRPr="00430A92">
        <w:t>b) Thời hạn chốt số liệu báo cáo được thực hiện theo quy định hiện hành về chế độ báo cáo và thời hạn gửi báo cáo chậm nhất vào ngày 20 tháng 6 (đối với báo cáo định kỳ 06 tháng) và ngày 15 tháng 12 (đối với báo cáo định kỳ hằng năm). Riêng các chỉ tiêu báo cáo về tài chính được thực hiện theo quy định của pháp luật về chế độ báo cáo tài chính.</w:t>
      </w:r>
    </w:p>
    <w:p w14:paraId="7637B043" w14:textId="43817E99" w:rsidR="00430A92" w:rsidRPr="00376E3C" w:rsidRDefault="00430A92" w:rsidP="00430A92">
      <w:pPr>
        <w:tabs>
          <w:tab w:val="left" w:pos="3066"/>
        </w:tabs>
        <w:spacing w:before="120" w:line="340" w:lineRule="exact"/>
        <w:ind w:firstLine="720"/>
        <w:jc w:val="both"/>
      </w:pPr>
      <w:r w:rsidRPr="00376E3C">
        <w:t xml:space="preserve">c) Báo cáo định kỳ gửi </w:t>
      </w:r>
      <w:r>
        <w:t xml:space="preserve">về Sở Du lịch </w:t>
      </w:r>
      <w:r w:rsidRPr="00376E3C">
        <w:t xml:space="preserve">(qua </w:t>
      </w:r>
      <w:r>
        <w:t>Phòng Quản lý Du lịch</w:t>
      </w:r>
      <w:r w:rsidRPr="00376E3C">
        <w:t>)</w:t>
      </w:r>
      <w:r>
        <w:t xml:space="preserve"> và </w:t>
      </w:r>
      <w:r w:rsidRPr="00376E3C">
        <w:t xml:space="preserve">Ủy ban nhân dân cấp </w:t>
      </w:r>
      <w:r>
        <w:t xml:space="preserve">huyện </w:t>
      </w:r>
      <w:r w:rsidRPr="00376E3C">
        <w:t xml:space="preserve">(qua </w:t>
      </w:r>
      <w:r>
        <w:t>cơ quan chuyên môn về du lịch cấp huyện</w:t>
      </w:r>
      <w:r w:rsidRPr="00376E3C">
        <w:t>).</w:t>
      </w:r>
    </w:p>
    <w:p w14:paraId="5171EFCA" w14:textId="77777777" w:rsidR="00430A92" w:rsidRPr="00376E3C" w:rsidRDefault="00430A92" w:rsidP="00430A92">
      <w:pPr>
        <w:tabs>
          <w:tab w:val="left" w:pos="3066"/>
        </w:tabs>
        <w:spacing w:before="120" w:line="340" w:lineRule="exact"/>
        <w:ind w:firstLine="720"/>
        <w:jc w:val="both"/>
      </w:pPr>
      <w:r w:rsidRPr="00376E3C">
        <w:t>3. Báo cáo thống kê cơ sở; cơ quan nhận báo cáo, nội dung, thời hạn, kỳ gửi, phương thức gửi báo cáo thống kê được thực hiện theo quy định hiện hành về chế độ báo cáo thống kê cơ sở áp dụng đối với các cơ sở, doanh nghiệp hoạt động du lịch do ngành du lịch quản lý, cấp phép.</w:t>
      </w:r>
    </w:p>
    <w:p w14:paraId="1B08FAC4" w14:textId="77777777" w:rsidR="00430A92" w:rsidRPr="00B94950" w:rsidRDefault="00430A92" w:rsidP="00430A92">
      <w:pPr>
        <w:tabs>
          <w:tab w:val="left" w:pos="3066"/>
        </w:tabs>
        <w:spacing w:before="120" w:line="340" w:lineRule="exact"/>
        <w:ind w:firstLine="720"/>
        <w:jc w:val="both"/>
        <w:rPr>
          <w:spacing w:val="-6"/>
        </w:rPr>
      </w:pPr>
      <w:r w:rsidRPr="00B94950">
        <w:rPr>
          <w:spacing w:val="-6"/>
        </w:rPr>
        <w:t>4. Báo cáo đột xuất theo yêu cầu của Sở Du lịch và Ủy ban nhân dân cấp huyện.</w:t>
      </w:r>
    </w:p>
    <w:p w14:paraId="5766DEE0" w14:textId="5130407E" w:rsidR="00430A92" w:rsidRPr="00B94950" w:rsidRDefault="00430A92" w:rsidP="00430A92">
      <w:pPr>
        <w:tabs>
          <w:tab w:val="left" w:pos="3066"/>
        </w:tabs>
        <w:spacing w:before="120" w:line="340" w:lineRule="exact"/>
        <w:ind w:firstLine="720"/>
        <w:jc w:val="both"/>
        <w:rPr>
          <w:b/>
          <w:bCs/>
          <w:spacing w:val="-4"/>
          <w:lang w:val="vi-VN"/>
        </w:rPr>
      </w:pPr>
      <w:bookmarkStart w:id="3" w:name="dieu_13"/>
      <w:r w:rsidRPr="00B94950">
        <w:rPr>
          <w:b/>
          <w:bCs/>
          <w:spacing w:val="-4"/>
          <w:lang w:val="vi-VN"/>
        </w:rPr>
        <w:t xml:space="preserve">Điều </w:t>
      </w:r>
      <w:r>
        <w:rPr>
          <w:b/>
          <w:bCs/>
          <w:spacing w:val="-4"/>
        </w:rPr>
        <w:t>1</w:t>
      </w:r>
      <w:r w:rsidR="00AB6582">
        <w:rPr>
          <w:b/>
          <w:bCs/>
          <w:spacing w:val="-4"/>
        </w:rPr>
        <w:t>1</w:t>
      </w:r>
      <w:r w:rsidRPr="00B94950">
        <w:rPr>
          <w:b/>
          <w:bCs/>
          <w:spacing w:val="-4"/>
          <w:lang w:val="vi-VN"/>
        </w:rPr>
        <w:t>. Cơ chế tài chính</w:t>
      </w:r>
      <w:bookmarkEnd w:id="3"/>
    </w:p>
    <w:p w14:paraId="6D2C94D1" w14:textId="2957CF3F" w:rsidR="003F371E" w:rsidRPr="00AB4C4B" w:rsidRDefault="003F371E" w:rsidP="003F371E">
      <w:pPr>
        <w:tabs>
          <w:tab w:val="left" w:pos="3066"/>
        </w:tabs>
        <w:spacing w:before="120" w:line="340" w:lineRule="exact"/>
        <w:ind w:firstLine="720"/>
        <w:jc w:val="both"/>
      </w:pPr>
      <w:r>
        <w:t>1</w:t>
      </w:r>
      <w:r w:rsidRPr="00B94950">
        <w:t xml:space="preserve">. Ban quản lý </w:t>
      </w:r>
      <w:r>
        <w:t>K</w:t>
      </w:r>
      <w:r w:rsidRPr="00B94950">
        <w:t xml:space="preserve">hu du lịch quy định tại khoản 1 Điều </w:t>
      </w:r>
      <w:r>
        <w:t>5 và đ</w:t>
      </w:r>
      <w:r w:rsidRPr="00B94950">
        <w:t xml:space="preserve">ơn vị quản lý </w:t>
      </w:r>
      <w:r>
        <w:t>K</w:t>
      </w:r>
      <w:r w:rsidRPr="00B94950">
        <w:t xml:space="preserve">hu du lịch quy định tại khoản </w:t>
      </w:r>
      <w:r>
        <w:t>2</w:t>
      </w:r>
      <w:r w:rsidRPr="00B94950">
        <w:t xml:space="preserve"> Điều </w:t>
      </w:r>
      <w:r>
        <w:t>6</w:t>
      </w:r>
      <w:r w:rsidRPr="00B94950">
        <w:t xml:space="preserve"> </w:t>
      </w:r>
      <w:r>
        <w:t>Quy</w:t>
      </w:r>
      <w:r w:rsidRPr="00B94950">
        <w:t xml:space="preserve"> định này thực hiện cơ chế tự chủ tài chính theo quy định của pháp luật đối với đơn vị sự nghiệp công tự bảo đảm chi thường xuyên và chi đầu tư hoặc đơn vị sự nghiệp công tự bảo đảm chi thường xuyên hoặc đơn vị sự nghiệp công tự bảo đảm một phần chi thường xuyên.</w:t>
      </w:r>
    </w:p>
    <w:p w14:paraId="0C714E97" w14:textId="7A58AD61" w:rsidR="00AB6582" w:rsidRPr="00B94950" w:rsidRDefault="003F371E" w:rsidP="00AB6582">
      <w:pPr>
        <w:tabs>
          <w:tab w:val="left" w:pos="3066"/>
        </w:tabs>
        <w:spacing w:before="120" w:line="340" w:lineRule="exact"/>
        <w:ind w:firstLine="720"/>
        <w:jc w:val="both"/>
      </w:pPr>
      <w:r>
        <w:lastRenderedPageBreak/>
        <w:t>2</w:t>
      </w:r>
      <w:r w:rsidR="00AB6582" w:rsidRPr="00B94950">
        <w:t xml:space="preserve">. Đơn vị quản lý </w:t>
      </w:r>
      <w:r>
        <w:t>K</w:t>
      </w:r>
      <w:r w:rsidR="00AB6582" w:rsidRPr="00B94950">
        <w:t xml:space="preserve">hu du lịch quy định tại khoản 1 Điều </w:t>
      </w:r>
      <w:r>
        <w:t>6</w:t>
      </w:r>
      <w:r w:rsidR="00AB6582" w:rsidRPr="00B94950">
        <w:t xml:space="preserve"> </w:t>
      </w:r>
      <w:r w:rsidR="00AB6582">
        <w:t>Quy</w:t>
      </w:r>
      <w:r w:rsidR="00AB6582" w:rsidRPr="00B94950">
        <w:t xml:space="preserve"> định này do nhà nước bảo đảm ngân sách hoạt động theo quy định của pháp luật.</w:t>
      </w:r>
    </w:p>
    <w:p w14:paraId="13D3BC45" w14:textId="0DBFB9EF" w:rsidR="002A05E6" w:rsidRPr="00E13EE7" w:rsidRDefault="002A05E6" w:rsidP="00360EAE">
      <w:pPr>
        <w:shd w:val="clear" w:color="auto" w:fill="FFFFFF"/>
        <w:spacing w:before="480" w:line="340" w:lineRule="exact"/>
        <w:jc w:val="center"/>
        <w:rPr>
          <w:color w:val="000000" w:themeColor="text1"/>
          <w:lang w:val="pl-PL"/>
        </w:rPr>
      </w:pPr>
      <w:r w:rsidRPr="001037B8">
        <w:rPr>
          <w:b/>
          <w:color w:val="000000" w:themeColor="text1"/>
          <w:lang w:val="pl-PL"/>
        </w:rPr>
        <w:t xml:space="preserve">Chương </w:t>
      </w:r>
      <w:r>
        <w:rPr>
          <w:b/>
          <w:color w:val="000000" w:themeColor="text1"/>
          <w:lang w:val="pl-PL"/>
        </w:rPr>
        <w:t>IV</w:t>
      </w:r>
    </w:p>
    <w:p w14:paraId="3CEA4C81" w14:textId="27E6BE6A" w:rsidR="002A05E6" w:rsidRDefault="002A05E6" w:rsidP="00AA4235">
      <w:pPr>
        <w:pStyle w:val="NormalWeb"/>
        <w:shd w:val="clear" w:color="auto" w:fill="FFFFFF"/>
        <w:spacing w:before="0" w:beforeAutospacing="0" w:after="0" w:afterAutospacing="0"/>
        <w:jc w:val="center"/>
        <w:rPr>
          <w:b/>
          <w:bCs/>
          <w:color w:val="000000"/>
          <w:sz w:val="26"/>
          <w:szCs w:val="26"/>
        </w:rPr>
      </w:pPr>
      <w:r w:rsidRPr="00716452">
        <w:rPr>
          <w:b/>
          <w:bCs/>
          <w:color w:val="000000"/>
          <w:sz w:val="26"/>
          <w:szCs w:val="26"/>
        </w:rPr>
        <w:t>TRÁCH NHIỆM CỦA CƠ QUAN, TỔ CHỨC,</w:t>
      </w:r>
      <w:r>
        <w:rPr>
          <w:b/>
          <w:bCs/>
          <w:color w:val="000000"/>
          <w:sz w:val="26"/>
          <w:szCs w:val="26"/>
          <w:lang w:val="en-US"/>
        </w:rPr>
        <w:t xml:space="preserve"> </w:t>
      </w:r>
      <w:r w:rsidRPr="00716452">
        <w:rPr>
          <w:b/>
          <w:bCs/>
          <w:color w:val="000000"/>
          <w:sz w:val="26"/>
          <w:szCs w:val="26"/>
        </w:rPr>
        <w:t>CÁ NHÂN</w:t>
      </w:r>
    </w:p>
    <w:p w14:paraId="028AD1BD" w14:textId="3124E8E2" w:rsidR="002A05E6" w:rsidRDefault="002A05E6" w:rsidP="002A05E6">
      <w:pPr>
        <w:jc w:val="center"/>
        <w:rPr>
          <w:b/>
          <w:color w:val="000000" w:themeColor="text1"/>
          <w:sz w:val="26"/>
          <w:szCs w:val="26"/>
          <w:lang w:val="pl-PL"/>
        </w:rPr>
      </w:pPr>
      <w:r w:rsidRPr="00716452">
        <w:rPr>
          <w:b/>
          <w:bCs/>
          <w:color w:val="000000"/>
          <w:sz w:val="26"/>
          <w:szCs w:val="26"/>
        </w:rPr>
        <w:t xml:space="preserve">TRONG CÔNG TÁC QUẢN LÝ KHU DU LỊCH </w:t>
      </w:r>
    </w:p>
    <w:p w14:paraId="3B90B1AA" w14:textId="2BAA266B" w:rsidR="002A05E6" w:rsidRPr="00716452" w:rsidRDefault="002A05E6" w:rsidP="002A05E6">
      <w:pPr>
        <w:tabs>
          <w:tab w:val="left" w:pos="3066"/>
        </w:tabs>
        <w:spacing w:before="360" w:line="340" w:lineRule="exact"/>
        <w:ind w:firstLine="720"/>
        <w:jc w:val="both"/>
        <w:rPr>
          <w:b/>
          <w:bCs/>
          <w:spacing w:val="-4"/>
        </w:rPr>
      </w:pPr>
      <w:r w:rsidRPr="00716452">
        <w:rPr>
          <w:b/>
          <w:bCs/>
          <w:spacing w:val="-4"/>
          <w:lang w:val="vi-VN"/>
        </w:rPr>
        <w:t xml:space="preserve">Điều </w:t>
      </w:r>
      <w:r>
        <w:rPr>
          <w:b/>
          <w:bCs/>
          <w:spacing w:val="-4"/>
        </w:rPr>
        <w:t>1</w:t>
      </w:r>
      <w:r w:rsidR="00AB6582">
        <w:rPr>
          <w:b/>
          <w:bCs/>
          <w:spacing w:val="-4"/>
        </w:rPr>
        <w:t>2</w:t>
      </w:r>
      <w:r w:rsidRPr="00716452">
        <w:rPr>
          <w:b/>
          <w:bCs/>
          <w:spacing w:val="-4"/>
          <w:lang w:val="vi-VN"/>
        </w:rPr>
        <w:t xml:space="preserve">. Trách nhiệm của các </w:t>
      </w:r>
      <w:r>
        <w:rPr>
          <w:b/>
          <w:bCs/>
          <w:spacing w:val="-4"/>
        </w:rPr>
        <w:t>sở</w:t>
      </w:r>
      <w:r w:rsidRPr="00716452">
        <w:rPr>
          <w:b/>
          <w:bCs/>
          <w:spacing w:val="-4"/>
          <w:lang w:val="vi-VN"/>
        </w:rPr>
        <w:t xml:space="preserve">, </w:t>
      </w:r>
      <w:r w:rsidR="00794E48">
        <w:rPr>
          <w:b/>
          <w:bCs/>
          <w:spacing w:val="-4"/>
        </w:rPr>
        <w:t xml:space="preserve">ban, </w:t>
      </w:r>
      <w:r>
        <w:rPr>
          <w:b/>
          <w:bCs/>
          <w:spacing w:val="-4"/>
        </w:rPr>
        <w:t>ngành</w:t>
      </w:r>
      <w:r w:rsidR="00E5590C">
        <w:rPr>
          <w:b/>
          <w:bCs/>
          <w:spacing w:val="-4"/>
        </w:rPr>
        <w:t xml:space="preserve"> thành phố</w:t>
      </w:r>
    </w:p>
    <w:p w14:paraId="38FC8925" w14:textId="77DC509A" w:rsidR="002A05E6" w:rsidRPr="00443B64" w:rsidRDefault="002A05E6" w:rsidP="00855AA7">
      <w:pPr>
        <w:tabs>
          <w:tab w:val="left" w:pos="3066"/>
        </w:tabs>
        <w:spacing w:before="120" w:line="340" w:lineRule="exact"/>
        <w:ind w:firstLine="720"/>
        <w:jc w:val="both"/>
      </w:pPr>
      <w:r w:rsidRPr="00443B64">
        <w:t xml:space="preserve">1. </w:t>
      </w:r>
      <w:r w:rsidR="00554F57">
        <w:t xml:space="preserve">Trách nhiệm của </w:t>
      </w:r>
      <w:r w:rsidRPr="00443B64">
        <w:t>Sở Du lịch</w:t>
      </w:r>
    </w:p>
    <w:p w14:paraId="4B2627BC" w14:textId="17F6B56F" w:rsidR="002A05E6" w:rsidRPr="00716452" w:rsidRDefault="002A05E6" w:rsidP="00855AA7">
      <w:pPr>
        <w:tabs>
          <w:tab w:val="left" w:pos="3066"/>
        </w:tabs>
        <w:spacing w:before="120" w:line="340" w:lineRule="exact"/>
        <w:ind w:firstLine="720"/>
        <w:jc w:val="both"/>
      </w:pPr>
      <w:r w:rsidRPr="00716452">
        <w:t xml:space="preserve">a) Hướng dẫn triển khai các văn bản quy phạm pháp luật, tiêu chuẩn, quy chuẩn kỹ thuật liên quan tới công tác quản lý </w:t>
      </w:r>
      <w:r w:rsidR="00841DF2">
        <w:t>K</w:t>
      </w:r>
      <w:r w:rsidRPr="00716452">
        <w:t>hu du lịch;</w:t>
      </w:r>
    </w:p>
    <w:p w14:paraId="11CF223A" w14:textId="50AC524A" w:rsidR="002A05E6" w:rsidRPr="00C25153" w:rsidRDefault="002A05E6" w:rsidP="00855AA7">
      <w:pPr>
        <w:shd w:val="solid" w:color="FFFFFF" w:fill="auto"/>
        <w:tabs>
          <w:tab w:val="left" w:pos="3066"/>
        </w:tabs>
        <w:spacing w:before="120" w:line="340" w:lineRule="exact"/>
        <w:ind w:firstLine="720"/>
        <w:jc w:val="both"/>
        <w:rPr>
          <w:lang w:val="vi-VN"/>
        </w:rPr>
      </w:pPr>
      <w:r w:rsidRPr="00C25153">
        <w:rPr>
          <w:lang w:val="vi-VN"/>
        </w:rPr>
        <w:t xml:space="preserve">b) Tiếp nhận, thẩm định hồ sơ và trình Chủ tịch </w:t>
      </w:r>
      <w:r>
        <w:t>Ủy ban nhân dân thành phố</w:t>
      </w:r>
      <w:r w:rsidRPr="00C25153">
        <w:rPr>
          <w:lang w:val="vi-VN"/>
        </w:rPr>
        <w:t xml:space="preserve"> quyết định công nhận </w:t>
      </w:r>
      <w:r w:rsidR="00841DF2">
        <w:t>K</w:t>
      </w:r>
      <w:r w:rsidRPr="00C25153">
        <w:rPr>
          <w:lang w:val="vi-VN"/>
        </w:rPr>
        <w:t>hu du lịch;</w:t>
      </w:r>
    </w:p>
    <w:p w14:paraId="5260D71F" w14:textId="1F2F1EEF" w:rsidR="002A05E6" w:rsidRPr="004B65CB" w:rsidRDefault="002A05E6" w:rsidP="00855AA7">
      <w:pPr>
        <w:shd w:val="solid" w:color="FFFFFF" w:fill="auto"/>
        <w:tabs>
          <w:tab w:val="left" w:pos="3066"/>
        </w:tabs>
        <w:spacing w:before="120" w:line="340" w:lineRule="exact"/>
        <w:ind w:firstLine="720"/>
        <w:jc w:val="both"/>
        <w:rPr>
          <w:lang w:val="vi-VN"/>
        </w:rPr>
      </w:pPr>
      <w:r w:rsidRPr="004B65CB">
        <w:rPr>
          <w:lang w:val="vi-VN"/>
        </w:rPr>
        <w:t xml:space="preserve">c) Định hướng, quy hoạch phát triển </w:t>
      </w:r>
      <w:r w:rsidR="00841DF2">
        <w:t>K</w:t>
      </w:r>
      <w:r w:rsidRPr="004B65CB">
        <w:rPr>
          <w:lang w:val="vi-VN"/>
        </w:rPr>
        <w:t>hu du lịch</w:t>
      </w:r>
      <w:r w:rsidR="005509F5">
        <w:t>;</w:t>
      </w:r>
      <w:r w:rsidRPr="004B65CB">
        <w:rPr>
          <w:lang w:val="vi-VN"/>
        </w:rPr>
        <w:t xml:space="preserve"> </w:t>
      </w:r>
      <w:r w:rsidR="00E5590C" w:rsidRPr="00E5590C">
        <w:rPr>
          <w:lang w:val="vi-VN"/>
        </w:rPr>
        <w:t xml:space="preserve">đào tạo nhân lực trong phạm vi </w:t>
      </w:r>
      <w:r w:rsidR="00841DF2">
        <w:t>K</w:t>
      </w:r>
      <w:r w:rsidR="00E5590C" w:rsidRPr="00E5590C">
        <w:rPr>
          <w:lang w:val="vi-VN"/>
        </w:rPr>
        <w:t>hu du lịch</w:t>
      </w:r>
      <w:r w:rsidR="00E5590C">
        <w:t>;</w:t>
      </w:r>
      <w:r w:rsidR="00E5590C" w:rsidRPr="00E5590C">
        <w:rPr>
          <w:lang w:val="vi-VN"/>
        </w:rPr>
        <w:t xml:space="preserve"> </w:t>
      </w:r>
      <w:r w:rsidRPr="00E5590C">
        <w:rPr>
          <w:lang w:val="vi-VN"/>
        </w:rPr>
        <w:t>t</w:t>
      </w:r>
      <w:r w:rsidRPr="004B65CB">
        <w:rPr>
          <w:lang w:val="vi-VN"/>
        </w:rPr>
        <w:t xml:space="preserve">ham gia thẩm định các đề án, dự án trọng điểm, quy hoạch phát triển </w:t>
      </w:r>
      <w:r w:rsidR="00841DF2">
        <w:t>K</w:t>
      </w:r>
      <w:r w:rsidRPr="004B65CB">
        <w:rPr>
          <w:lang w:val="vi-VN"/>
        </w:rPr>
        <w:t>hu du lịch;</w:t>
      </w:r>
    </w:p>
    <w:p w14:paraId="6829A81C" w14:textId="0A59D628" w:rsidR="002A05E6" w:rsidRPr="00716452" w:rsidRDefault="002A05E6" w:rsidP="00855AA7">
      <w:pPr>
        <w:tabs>
          <w:tab w:val="left" w:pos="3066"/>
        </w:tabs>
        <w:spacing w:before="120" w:line="340" w:lineRule="exact"/>
        <w:ind w:firstLine="720"/>
        <w:jc w:val="both"/>
      </w:pPr>
      <w:r>
        <w:t>d</w:t>
      </w:r>
      <w:r w:rsidRPr="00716452">
        <w:t xml:space="preserve">) Hỗ trợ các hoạt động xúc tiến đầu tư, quảng bá </w:t>
      </w:r>
      <w:r w:rsidR="00841DF2">
        <w:t>K</w:t>
      </w:r>
      <w:r w:rsidRPr="00716452">
        <w:t xml:space="preserve">hu du lịch trong chương trình xúc tiến điểm đến </w:t>
      </w:r>
      <w:r>
        <w:t>thành phố</w:t>
      </w:r>
      <w:r w:rsidRPr="00716452">
        <w:t>;</w:t>
      </w:r>
    </w:p>
    <w:p w14:paraId="212330EF" w14:textId="5277C92B" w:rsidR="002A05E6" w:rsidRPr="00716452" w:rsidRDefault="002A05E6" w:rsidP="00855AA7">
      <w:pPr>
        <w:tabs>
          <w:tab w:val="left" w:pos="3066"/>
        </w:tabs>
        <w:spacing w:before="120" w:line="340" w:lineRule="exact"/>
        <w:ind w:firstLine="720"/>
        <w:jc w:val="both"/>
      </w:pPr>
      <w:r>
        <w:t>đ</w:t>
      </w:r>
      <w:r w:rsidRPr="00716452">
        <w:t xml:space="preserve">) Thực hiện thanh tra, kiểm tra việc chấp hành quy định của pháp luật trong quản lý và kinh doanh dịch vụ du lịch tại các </w:t>
      </w:r>
      <w:r w:rsidR="00841DF2">
        <w:t>K</w:t>
      </w:r>
      <w:r w:rsidRPr="00716452">
        <w:t>hu du lịch;</w:t>
      </w:r>
    </w:p>
    <w:p w14:paraId="5E1916D7" w14:textId="50E2746B" w:rsidR="002A05E6" w:rsidRPr="00716452" w:rsidRDefault="002A05E6" w:rsidP="00855AA7">
      <w:pPr>
        <w:tabs>
          <w:tab w:val="left" w:pos="3066"/>
        </w:tabs>
        <w:spacing w:before="120" w:line="340" w:lineRule="exact"/>
        <w:ind w:firstLine="720"/>
        <w:jc w:val="both"/>
      </w:pPr>
      <w:r>
        <w:t>e</w:t>
      </w:r>
      <w:r w:rsidRPr="00716452">
        <w:t xml:space="preserve">) Tham gia ý kiến đối với Quy chế phối hợp quản lý </w:t>
      </w:r>
      <w:r w:rsidR="00841DF2">
        <w:t>K</w:t>
      </w:r>
      <w:r w:rsidRPr="00716452">
        <w:t xml:space="preserve">hu du lịch nằm trên địa bàn 02 đơn vị hành chính cấp </w:t>
      </w:r>
      <w:r>
        <w:t xml:space="preserve">huyện </w:t>
      </w:r>
      <w:r w:rsidRPr="00716452">
        <w:t xml:space="preserve">trở lên theo đề nghị của Ủy ban nhân dân cấp </w:t>
      </w:r>
      <w:r>
        <w:t>huyện</w:t>
      </w:r>
      <w:r w:rsidRPr="00716452">
        <w:t xml:space="preserve"> nơi có </w:t>
      </w:r>
      <w:r w:rsidR="00841DF2">
        <w:t>K</w:t>
      </w:r>
      <w:r w:rsidRPr="00716452">
        <w:t>hu du lịch</w:t>
      </w:r>
      <w:r w:rsidR="00ED5D5B">
        <w:t>.</w:t>
      </w:r>
    </w:p>
    <w:p w14:paraId="5D904199" w14:textId="590B19D9" w:rsidR="007B69CB" w:rsidRPr="00C0689E" w:rsidRDefault="00D75692" w:rsidP="00855AA7">
      <w:pPr>
        <w:tabs>
          <w:tab w:val="left" w:pos="3066"/>
        </w:tabs>
        <w:spacing w:before="120" w:line="340" w:lineRule="exact"/>
        <w:ind w:firstLine="720"/>
        <w:jc w:val="both"/>
        <w:rPr>
          <w:bCs/>
          <w:spacing w:val="-4"/>
        </w:rPr>
      </w:pPr>
      <w:bookmarkStart w:id="4" w:name="dieu_21"/>
      <w:r>
        <w:rPr>
          <w:bCs/>
          <w:spacing w:val="-4"/>
        </w:rPr>
        <w:t>2</w:t>
      </w:r>
      <w:r w:rsidR="007B69CB" w:rsidRPr="00443B64">
        <w:rPr>
          <w:bCs/>
          <w:spacing w:val="-4"/>
          <w:lang w:val="vi-VN"/>
        </w:rPr>
        <w:t xml:space="preserve">. </w:t>
      </w:r>
      <w:r w:rsidR="00554F57">
        <w:t xml:space="preserve">Trách nhiệm của </w:t>
      </w:r>
      <w:r w:rsidR="00377A57" w:rsidRPr="00443B64">
        <w:rPr>
          <w:bCs/>
        </w:rPr>
        <w:t>Sở Tài nguyên và Môi trường,</w:t>
      </w:r>
      <w:r w:rsidR="00377A57" w:rsidRPr="00443B64">
        <w:rPr>
          <w:bCs/>
          <w:spacing w:val="-4"/>
          <w:lang w:val="vi-VN"/>
        </w:rPr>
        <w:t xml:space="preserve"> </w:t>
      </w:r>
      <w:r w:rsidR="007B69CB" w:rsidRPr="00443B64">
        <w:rPr>
          <w:bCs/>
          <w:spacing w:val="-4"/>
          <w:lang w:val="vi-VN"/>
        </w:rPr>
        <w:t xml:space="preserve">Sở Nông nghiệp và Phát triển </w:t>
      </w:r>
      <w:r w:rsidR="00123713" w:rsidRPr="00443B64">
        <w:rPr>
          <w:bCs/>
          <w:spacing w:val="-4"/>
        </w:rPr>
        <w:t>n</w:t>
      </w:r>
      <w:r w:rsidR="007B69CB" w:rsidRPr="00443B64">
        <w:rPr>
          <w:bCs/>
          <w:spacing w:val="-4"/>
          <w:lang w:val="vi-VN"/>
        </w:rPr>
        <w:t>ông thôn</w:t>
      </w:r>
      <w:bookmarkEnd w:id="4"/>
      <w:r w:rsidR="00C0689E">
        <w:rPr>
          <w:bCs/>
          <w:spacing w:val="-4"/>
        </w:rPr>
        <w:t>, Sở Văn hóa và Thể thao</w:t>
      </w:r>
    </w:p>
    <w:p w14:paraId="6112480F" w14:textId="2FC6DF3E" w:rsidR="00443B64" w:rsidRPr="00816595" w:rsidRDefault="007B69CB" w:rsidP="00855AA7">
      <w:pPr>
        <w:tabs>
          <w:tab w:val="left" w:pos="3066"/>
        </w:tabs>
        <w:spacing w:before="120" w:line="340" w:lineRule="exact"/>
        <w:ind w:firstLine="720"/>
        <w:jc w:val="both"/>
        <w:rPr>
          <w:bCs/>
        </w:rPr>
      </w:pPr>
      <w:r w:rsidRPr="00816595">
        <w:rPr>
          <w:bCs/>
        </w:rPr>
        <w:t xml:space="preserve">a) Hướng dẫn triển khai các văn bản quy phạm pháp luật, tiêu chuẩn, quy chuẩn kỹ thuật thuộc phạm vi ngành quản lý liên quan tới công tác quản lý </w:t>
      </w:r>
      <w:r w:rsidR="00841DF2">
        <w:rPr>
          <w:bCs/>
        </w:rPr>
        <w:t>K</w:t>
      </w:r>
      <w:r w:rsidRPr="00816595">
        <w:rPr>
          <w:bCs/>
        </w:rPr>
        <w:t xml:space="preserve">hu du lịch; </w:t>
      </w:r>
      <w:r w:rsidR="00C0689E" w:rsidRPr="00816595">
        <w:rPr>
          <w:bCs/>
        </w:rPr>
        <w:t xml:space="preserve">định hướng công tác bảo tồn và phát huy giá trị văn hóa trong phạm vi </w:t>
      </w:r>
      <w:r w:rsidR="00841DF2">
        <w:rPr>
          <w:bCs/>
        </w:rPr>
        <w:t>K</w:t>
      </w:r>
      <w:r w:rsidR="00C0689E" w:rsidRPr="00816595">
        <w:rPr>
          <w:bCs/>
        </w:rPr>
        <w:t>hu du lịch;</w:t>
      </w:r>
    </w:p>
    <w:p w14:paraId="0F85BA6D" w14:textId="6BD1901B" w:rsidR="00443B64" w:rsidRPr="00443B64" w:rsidRDefault="007B0764" w:rsidP="00855AA7">
      <w:pPr>
        <w:tabs>
          <w:tab w:val="left" w:pos="3066"/>
        </w:tabs>
        <w:spacing w:before="120" w:line="340" w:lineRule="exact"/>
        <w:ind w:firstLine="720"/>
        <w:jc w:val="both"/>
      </w:pPr>
      <w:r>
        <w:t>b</w:t>
      </w:r>
      <w:r w:rsidR="00443B64" w:rsidRPr="00443B64">
        <w:t xml:space="preserve">) Tổ chức thanh tra, kiểm tra về việc thực hiện các văn bản quy phạm pháp luật thuộc phạm vi ngành quản lý đối với </w:t>
      </w:r>
      <w:r w:rsidR="00841DF2">
        <w:t>K</w:t>
      </w:r>
      <w:r w:rsidR="00443B64" w:rsidRPr="00443B64">
        <w:t>hu du lịch;</w:t>
      </w:r>
    </w:p>
    <w:p w14:paraId="78444837" w14:textId="49189089" w:rsidR="00443B64" w:rsidRPr="00443B64" w:rsidRDefault="007B0764" w:rsidP="00855AA7">
      <w:pPr>
        <w:tabs>
          <w:tab w:val="left" w:pos="3066"/>
        </w:tabs>
        <w:spacing w:before="120" w:line="340" w:lineRule="exact"/>
        <w:ind w:firstLine="720"/>
        <w:jc w:val="both"/>
      </w:pPr>
      <w:r>
        <w:t>c</w:t>
      </w:r>
      <w:r w:rsidR="00443B64" w:rsidRPr="00443B64">
        <w:t xml:space="preserve">) Tham gia thẩm định các đề án, dự án trọng điểm, quy hoạch phát triển </w:t>
      </w:r>
      <w:r w:rsidR="00841DF2">
        <w:t>K</w:t>
      </w:r>
      <w:r w:rsidR="00443B64" w:rsidRPr="00443B64">
        <w:t>hu du lịch</w:t>
      </w:r>
      <w:r w:rsidR="00CA4482">
        <w:t>.</w:t>
      </w:r>
    </w:p>
    <w:p w14:paraId="1ACBAC27" w14:textId="4F3C1C22" w:rsidR="00443B64" w:rsidRPr="00443B64" w:rsidRDefault="00D75692" w:rsidP="00855AA7">
      <w:pPr>
        <w:tabs>
          <w:tab w:val="left" w:pos="3066"/>
        </w:tabs>
        <w:spacing w:before="120" w:line="340" w:lineRule="exact"/>
        <w:ind w:firstLine="720"/>
        <w:jc w:val="both"/>
      </w:pPr>
      <w:r>
        <w:t>3</w:t>
      </w:r>
      <w:r w:rsidR="00443B64" w:rsidRPr="00443B64">
        <w:t xml:space="preserve">. </w:t>
      </w:r>
      <w:r w:rsidR="00554F57">
        <w:t>Trách nhiệm của c</w:t>
      </w:r>
      <w:r w:rsidR="00443B64" w:rsidRPr="00443B64">
        <w:t>ác Sở, ngành có liên quan</w:t>
      </w:r>
    </w:p>
    <w:p w14:paraId="183A9356" w14:textId="31351493" w:rsidR="00855AA7" w:rsidRDefault="000D2268" w:rsidP="00855AA7">
      <w:pPr>
        <w:tabs>
          <w:tab w:val="left" w:pos="3066"/>
        </w:tabs>
        <w:spacing w:before="120" w:line="340" w:lineRule="exact"/>
        <w:ind w:firstLine="720"/>
        <w:jc w:val="both"/>
      </w:pPr>
      <w:r w:rsidRPr="00716452">
        <w:t xml:space="preserve">a) </w:t>
      </w:r>
      <w:r w:rsidR="00443B64" w:rsidRPr="00443B64">
        <w:t xml:space="preserve">Các </w:t>
      </w:r>
      <w:r w:rsidR="00443B64">
        <w:t>Sở</w:t>
      </w:r>
      <w:r w:rsidR="00443B64" w:rsidRPr="00443B64">
        <w:t xml:space="preserve">, </w:t>
      </w:r>
      <w:r w:rsidR="00443B64">
        <w:t xml:space="preserve">ngành </w:t>
      </w:r>
      <w:r w:rsidR="00443B64" w:rsidRPr="00443B64">
        <w:t>khác có liên quan</w:t>
      </w:r>
      <w:r w:rsidR="00443B64">
        <w:t xml:space="preserve"> </w:t>
      </w:r>
      <w:r w:rsidR="00443B64" w:rsidRPr="00443B64">
        <w:t xml:space="preserve">trong phạm vi chức năng, nhiệm vụ, quyền hạn có trách nhiệm thực hiện quy định tại khoản </w:t>
      </w:r>
      <w:r w:rsidR="00D75692">
        <w:t>2</w:t>
      </w:r>
      <w:r w:rsidR="00443B64" w:rsidRPr="00443B64">
        <w:t xml:space="preserve"> Điều này</w:t>
      </w:r>
      <w:r>
        <w:t>;</w:t>
      </w:r>
    </w:p>
    <w:p w14:paraId="5C630CD0" w14:textId="5EEF775B" w:rsidR="00855AA7" w:rsidRPr="00855AA7" w:rsidRDefault="00855AA7" w:rsidP="00855AA7">
      <w:pPr>
        <w:tabs>
          <w:tab w:val="left" w:pos="8325"/>
        </w:tabs>
      </w:pPr>
      <w:r>
        <w:tab/>
      </w:r>
    </w:p>
    <w:p w14:paraId="4E739531" w14:textId="1D81D0F9" w:rsidR="000D2268" w:rsidRDefault="000D2268" w:rsidP="00855AA7">
      <w:pPr>
        <w:tabs>
          <w:tab w:val="left" w:pos="3066"/>
        </w:tabs>
        <w:spacing w:before="100" w:line="340" w:lineRule="exact"/>
        <w:ind w:firstLine="720"/>
        <w:jc w:val="both"/>
      </w:pPr>
      <w:r w:rsidRPr="00CA4482">
        <w:lastRenderedPageBreak/>
        <w:t>b)</w:t>
      </w:r>
      <w:r w:rsidR="00CA4482">
        <w:t xml:space="preserve"> Chỉ đạo </w:t>
      </w:r>
      <w:r w:rsidR="00CA4482" w:rsidRPr="000D2268">
        <w:rPr>
          <w:spacing w:val="-2"/>
        </w:rPr>
        <w:t>cơ quan chuyên môn</w:t>
      </w:r>
      <w:r w:rsidR="00CA4482">
        <w:t xml:space="preserve"> lập hồ sơ </w:t>
      </w:r>
      <w:r w:rsidR="00CA4482" w:rsidRPr="00CA4482">
        <w:t xml:space="preserve">đề nghị công nhận </w:t>
      </w:r>
      <w:r w:rsidR="00CA4482">
        <w:t>K</w:t>
      </w:r>
      <w:r w:rsidR="00CA4482" w:rsidRPr="00CA4482">
        <w:t>hu du lịch</w:t>
      </w:r>
      <w:r w:rsidR="00CA4482">
        <w:t xml:space="preserve"> </w:t>
      </w:r>
      <w:r w:rsidR="00CA4482" w:rsidRPr="00CA4482">
        <w:t>gửi Sở Du lịch thẩm định</w:t>
      </w:r>
      <w:r w:rsidR="00CA4482">
        <w:t>; tăng cường giám sát việc tổ chức mô hình quản lý Khu du lịch thuộc phạm vi quản lý;</w:t>
      </w:r>
    </w:p>
    <w:p w14:paraId="728B0068" w14:textId="3EE74C8A" w:rsidR="00CA4482" w:rsidRDefault="00CA4482" w:rsidP="00855AA7">
      <w:pPr>
        <w:tabs>
          <w:tab w:val="left" w:pos="3066"/>
        </w:tabs>
        <w:spacing w:before="100" w:line="340" w:lineRule="exact"/>
        <w:ind w:firstLine="720"/>
        <w:jc w:val="both"/>
      </w:pPr>
      <w:r>
        <w:t>c</w:t>
      </w:r>
      <w:r w:rsidRPr="00443B64">
        <w:t>)</w:t>
      </w:r>
      <w:r w:rsidRPr="00AB6A7F">
        <w:rPr>
          <w:spacing w:val="2"/>
        </w:rPr>
        <w:t xml:space="preserve"> Chỉ đạo </w:t>
      </w:r>
      <w:r>
        <w:t>đ</w:t>
      </w:r>
      <w:r w:rsidRPr="00B94950">
        <w:t xml:space="preserve">ơn vị quản lý </w:t>
      </w:r>
      <w:r>
        <w:t>K</w:t>
      </w:r>
      <w:r w:rsidRPr="00B94950">
        <w:t xml:space="preserve">hu du lịch </w:t>
      </w:r>
      <w:r w:rsidRPr="00443B64">
        <w:t xml:space="preserve">thuộc phạm vi quản lý </w:t>
      </w:r>
      <w:r w:rsidRPr="00AB6A7F">
        <w:rPr>
          <w:spacing w:val="2"/>
        </w:rPr>
        <w:t xml:space="preserve">bảo đảm duy trì các điều kiện công nhận </w:t>
      </w:r>
      <w:r>
        <w:rPr>
          <w:spacing w:val="2"/>
        </w:rPr>
        <w:t>K</w:t>
      </w:r>
      <w:r w:rsidRPr="00AB6A7F">
        <w:rPr>
          <w:spacing w:val="2"/>
        </w:rPr>
        <w:t>hu du lịch</w:t>
      </w:r>
      <w:r>
        <w:rPr>
          <w:spacing w:val="2"/>
        </w:rPr>
        <w:t>;</w:t>
      </w:r>
      <w:r w:rsidRPr="00443B64">
        <w:t xml:space="preserve"> phối hợp với Ban quản lý chuyên ngành xây dựng và thống nhất ban hành Quy chế phối hợp quản lý </w:t>
      </w:r>
      <w:r>
        <w:t>K</w:t>
      </w:r>
      <w:r w:rsidRPr="00443B64">
        <w:t>hu du lịch</w:t>
      </w:r>
      <w:r>
        <w:t>.</w:t>
      </w:r>
    </w:p>
    <w:p w14:paraId="43DFDC3B" w14:textId="6BEDFB0F" w:rsidR="00412B91" w:rsidRPr="008D4D8C" w:rsidRDefault="00412B91" w:rsidP="00412B91">
      <w:pPr>
        <w:tabs>
          <w:tab w:val="left" w:pos="3066"/>
        </w:tabs>
        <w:spacing w:before="120" w:line="340" w:lineRule="exact"/>
        <w:ind w:firstLine="720"/>
        <w:jc w:val="both"/>
        <w:rPr>
          <w:b/>
          <w:bCs/>
          <w:spacing w:val="-4"/>
        </w:rPr>
      </w:pPr>
      <w:r w:rsidRPr="008D4D8C">
        <w:rPr>
          <w:b/>
          <w:bCs/>
          <w:spacing w:val="-4"/>
          <w:lang w:val="vi-VN"/>
        </w:rPr>
        <w:t xml:space="preserve">Điều </w:t>
      </w:r>
      <w:r>
        <w:rPr>
          <w:b/>
          <w:bCs/>
          <w:spacing w:val="-4"/>
        </w:rPr>
        <w:t>1</w:t>
      </w:r>
      <w:r w:rsidR="00AB6582">
        <w:rPr>
          <w:b/>
          <w:bCs/>
          <w:spacing w:val="-4"/>
        </w:rPr>
        <w:t>3</w:t>
      </w:r>
      <w:r w:rsidRPr="008D4D8C">
        <w:rPr>
          <w:b/>
          <w:bCs/>
          <w:spacing w:val="-4"/>
          <w:lang w:val="vi-VN"/>
        </w:rPr>
        <w:t xml:space="preserve">. Trách nhiệm của Ủy ban nhân dân </w:t>
      </w:r>
      <w:r>
        <w:rPr>
          <w:b/>
          <w:bCs/>
          <w:spacing w:val="-4"/>
        </w:rPr>
        <w:t>các cấp</w:t>
      </w:r>
    </w:p>
    <w:p w14:paraId="7E10A9A2" w14:textId="19EB85A8" w:rsidR="00412B91" w:rsidRPr="008531BC" w:rsidRDefault="00412B91" w:rsidP="00360EAE">
      <w:pPr>
        <w:tabs>
          <w:tab w:val="left" w:pos="3066"/>
        </w:tabs>
        <w:spacing w:before="100" w:line="340" w:lineRule="exact"/>
        <w:ind w:firstLine="720"/>
        <w:jc w:val="both"/>
      </w:pPr>
      <w:r w:rsidRPr="008531BC">
        <w:t xml:space="preserve">1. </w:t>
      </w:r>
      <w:r w:rsidR="00554F57">
        <w:t xml:space="preserve">Trách nhiệm của </w:t>
      </w:r>
      <w:r w:rsidRPr="008531BC">
        <w:t>Ủy ban nhân dân cấp huyện</w:t>
      </w:r>
    </w:p>
    <w:p w14:paraId="6048A2C3" w14:textId="016B456E" w:rsidR="00412B91" w:rsidRDefault="00412B91" w:rsidP="00360EAE">
      <w:pPr>
        <w:tabs>
          <w:tab w:val="left" w:pos="3066"/>
        </w:tabs>
        <w:spacing w:before="100" w:line="340" w:lineRule="exact"/>
        <w:ind w:firstLine="720"/>
        <w:jc w:val="both"/>
      </w:pPr>
      <w:r w:rsidRPr="008D4D8C">
        <w:t xml:space="preserve">a) Xây dựng đề án và trình </w:t>
      </w:r>
      <w:r>
        <w:t>Chủ tịch Ủy ban nhân dân thành phố</w:t>
      </w:r>
      <w:r w:rsidRPr="008D4D8C">
        <w:t xml:space="preserve"> thành lập hoặc tổ chức lại Ban quản lý;</w:t>
      </w:r>
    </w:p>
    <w:p w14:paraId="56FBD8BF" w14:textId="6B9494FB" w:rsidR="00412B91" w:rsidRPr="000D2268" w:rsidRDefault="00412B91" w:rsidP="00360EAE">
      <w:pPr>
        <w:shd w:val="clear" w:color="auto" w:fill="FFFFFF"/>
        <w:spacing w:before="100" w:line="340" w:lineRule="exact"/>
        <w:ind w:firstLine="720"/>
        <w:jc w:val="both"/>
        <w:rPr>
          <w:spacing w:val="-2"/>
        </w:rPr>
      </w:pPr>
      <w:r w:rsidRPr="000D2268">
        <w:rPr>
          <w:spacing w:val="-2"/>
        </w:rPr>
        <w:t xml:space="preserve">b) Chỉ đạo các cơ quan chuyên môn, Ủy ban nhân dân cấp xã, Ban quản lý thực hiện quản lý </w:t>
      </w:r>
      <w:r w:rsidR="00137933" w:rsidRPr="000D2268">
        <w:rPr>
          <w:spacing w:val="-2"/>
        </w:rPr>
        <w:t>K</w:t>
      </w:r>
      <w:r w:rsidRPr="000D2268">
        <w:rPr>
          <w:spacing w:val="-2"/>
        </w:rPr>
        <w:t xml:space="preserve">hu du lịch và bảo đảm duy trì các điều kiện công nhận </w:t>
      </w:r>
      <w:r w:rsidR="00137933" w:rsidRPr="000D2268">
        <w:rPr>
          <w:spacing w:val="-2"/>
        </w:rPr>
        <w:t>K</w:t>
      </w:r>
      <w:r w:rsidRPr="000D2268">
        <w:rPr>
          <w:spacing w:val="-2"/>
        </w:rPr>
        <w:t>hu du lịch;</w:t>
      </w:r>
      <w:r w:rsidR="000D2268" w:rsidRPr="000D2268">
        <w:rPr>
          <w:spacing w:val="-2"/>
        </w:rPr>
        <w:t xml:space="preserve"> tổ chức đào tạo, bồi dưỡng nghiệp vụ cho đội ngũ hướng dẫn viên tại điểm;</w:t>
      </w:r>
    </w:p>
    <w:p w14:paraId="5977F3B7" w14:textId="77777777" w:rsidR="000D2268" w:rsidRDefault="000D2268" w:rsidP="00360EAE">
      <w:pPr>
        <w:tabs>
          <w:tab w:val="left" w:pos="3066"/>
        </w:tabs>
        <w:spacing w:before="100" w:line="340" w:lineRule="exact"/>
        <w:ind w:firstLine="720"/>
        <w:jc w:val="both"/>
      </w:pPr>
      <w:r w:rsidRPr="003C6769">
        <w:t xml:space="preserve">c) Hỗ trợ các hoạt động xúc tiến, quảng bá </w:t>
      </w:r>
      <w:r>
        <w:t>K</w:t>
      </w:r>
      <w:r w:rsidRPr="003C6769">
        <w:t xml:space="preserve">hu du lịch trong chương trình xúc tiến du lịch của </w:t>
      </w:r>
      <w:r>
        <w:t>quận, huyện</w:t>
      </w:r>
      <w:r w:rsidRPr="003C6769">
        <w:t xml:space="preserve">; </w:t>
      </w:r>
    </w:p>
    <w:p w14:paraId="01BF4891" w14:textId="0F31A344" w:rsidR="000D2268" w:rsidRPr="003C6769" w:rsidRDefault="000D2268" w:rsidP="00360EAE">
      <w:pPr>
        <w:tabs>
          <w:tab w:val="left" w:pos="3066"/>
        </w:tabs>
        <w:spacing w:before="100" w:line="340" w:lineRule="exact"/>
        <w:ind w:firstLine="720"/>
        <w:jc w:val="both"/>
      </w:pPr>
      <w:r>
        <w:rPr>
          <w:spacing w:val="2"/>
        </w:rPr>
        <w:t>d</w:t>
      </w:r>
      <w:r w:rsidRPr="00CD347E">
        <w:rPr>
          <w:spacing w:val="2"/>
          <w:lang w:val="vi-VN"/>
        </w:rPr>
        <w:t xml:space="preserve">) </w:t>
      </w:r>
      <w:r w:rsidRPr="003C6769">
        <w:t xml:space="preserve">Chủ trì, phối hợp tổ chức hướng dẫn, thanh tra, kiểm tra việc thực hiện các quy định của pháp luật về du lịch của tổ chức quản lý </w:t>
      </w:r>
      <w:r>
        <w:t>K</w:t>
      </w:r>
      <w:r w:rsidRPr="003C6769">
        <w:t>hu du lịch;</w:t>
      </w:r>
    </w:p>
    <w:p w14:paraId="1F066694" w14:textId="414FA459" w:rsidR="00412B91" w:rsidRDefault="000D2268" w:rsidP="00360EAE">
      <w:pPr>
        <w:tabs>
          <w:tab w:val="left" w:pos="3066"/>
        </w:tabs>
        <w:spacing w:before="100" w:line="340" w:lineRule="exact"/>
        <w:ind w:firstLine="720"/>
        <w:jc w:val="both"/>
      </w:pPr>
      <w:r>
        <w:t>đ</w:t>
      </w:r>
      <w:r w:rsidR="00412B91" w:rsidRPr="008D4D8C">
        <w:t xml:space="preserve">) Chủ trì hoặc phối hợp với </w:t>
      </w:r>
      <w:r w:rsidR="00412B91">
        <w:t>quận, huyện</w:t>
      </w:r>
      <w:r w:rsidR="00412B91" w:rsidRPr="008D4D8C">
        <w:t xml:space="preserve"> còn lại xây dựng, thống nhất ban hành Quy chế phối hợp quản lý </w:t>
      </w:r>
      <w:r w:rsidR="00EF4AB2">
        <w:t>K</w:t>
      </w:r>
      <w:r w:rsidR="00412B91" w:rsidRPr="008D4D8C">
        <w:t xml:space="preserve">hu du lịch nằm trên địa bàn từ 02 đơn vị hành chính cấp </w:t>
      </w:r>
      <w:r w:rsidR="00412B91">
        <w:t>huyện</w:t>
      </w:r>
      <w:r w:rsidR="00412B91" w:rsidRPr="008D4D8C">
        <w:t xml:space="preserve"> trở lên. Ủy ban nhân dân cấp </w:t>
      </w:r>
      <w:r w:rsidR="00412B91">
        <w:t>huyện</w:t>
      </w:r>
      <w:r w:rsidR="00412B91" w:rsidRPr="008D4D8C">
        <w:t xml:space="preserve"> chủ trì xây dựng Quy chế phối hợp quản lý </w:t>
      </w:r>
      <w:r w:rsidR="00EF4AB2">
        <w:t>K</w:t>
      </w:r>
      <w:r w:rsidR="00412B91" w:rsidRPr="008D4D8C">
        <w:t xml:space="preserve">hu du lịch gửi dự thảo văn bản đến </w:t>
      </w:r>
      <w:r w:rsidR="00412B91">
        <w:t>Sở</w:t>
      </w:r>
      <w:r w:rsidR="00412B91" w:rsidRPr="008D4D8C">
        <w:t xml:space="preserve"> Du lịch để cho ý kiến;</w:t>
      </w:r>
    </w:p>
    <w:p w14:paraId="117B9A3F" w14:textId="43DA3A1C" w:rsidR="00412B91" w:rsidRPr="00CD347E" w:rsidRDefault="000D2268" w:rsidP="00360EAE">
      <w:pPr>
        <w:shd w:val="clear" w:color="auto" w:fill="FFFFFF"/>
        <w:spacing w:before="100" w:line="340" w:lineRule="exact"/>
        <w:ind w:firstLine="720"/>
        <w:jc w:val="both"/>
        <w:rPr>
          <w:spacing w:val="2"/>
          <w:lang w:val="vi-VN"/>
        </w:rPr>
      </w:pPr>
      <w:r>
        <w:rPr>
          <w:spacing w:val="2"/>
        </w:rPr>
        <w:t>e</w:t>
      </w:r>
      <w:r w:rsidR="00412B91" w:rsidRPr="00CD347E">
        <w:rPr>
          <w:spacing w:val="2"/>
          <w:lang w:val="vi-VN"/>
        </w:rPr>
        <w:t xml:space="preserve">) Chỉ đạo </w:t>
      </w:r>
      <w:r w:rsidR="00CD347E" w:rsidRPr="00CD347E">
        <w:rPr>
          <w:spacing w:val="2"/>
        </w:rPr>
        <w:t>Ban</w:t>
      </w:r>
      <w:r w:rsidR="00412B91" w:rsidRPr="00CD347E">
        <w:rPr>
          <w:spacing w:val="2"/>
          <w:lang w:val="vi-VN"/>
        </w:rPr>
        <w:t xml:space="preserve"> quản lý </w:t>
      </w:r>
      <w:r w:rsidR="00EF4AB2">
        <w:rPr>
          <w:spacing w:val="2"/>
        </w:rPr>
        <w:t>K</w:t>
      </w:r>
      <w:r w:rsidR="00412B91" w:rsidRPr="00CD347E">
        <w:rPr>
          <w:spacing w:val="2"/>
          <w:lang w:val="vi-VN"/>
        </w:rPr>
        <w:t>hu du lịch</w:t>
      </w:r>
      <w:r w:rsidR="00A076C8" w:rsidRPr="00A076C8">
        <w:t xml:space="preserve"> </w:t>
      </w:r>
      <w:r w:rsidR="00A076C8" w:rsidRPr="00443B64">
        <w:t>thuộc phạm vi quản lý</w:t>
      </w:r>
      <w:r w:rsidR="00412B91" w:rsidRPr="00CD347E">
        <w:rPr>
          <w:spacing w:val="2"/>
          <w:lang w:val="vi-VN"/>
        </w:rPr>
        <w:t xml:space="preserve"> phối hợp với Ban quản lý chuyên ngành xây dựng và thống nhất ban hành Quy chế phối hợp quản lý </w:t>
      </w:r>
      <w:r w:rsidR="00EF4AB2">
        <w:rPr>
          <w:spacing w:val="2"/>
        </w:rPr>
        <w:t>K</w:t>
      </w:r>
      <w:r w:rsidR="00412B91" w:rsidRPr="00CD347E">
        <w:rPr>
          <w:spacing w:val="2"/>
          <w:lang w:val="vi-VN"/>
        </w:rPr>
        <w:t>hu du lịch trên địa bàn.</w:t>
      </w:r>
    </w:p>
    <w:p w14:paraId="4DD92739" w14:textId="7B73401D" w:rsidR="00412B91" w:rsidRPr="008D4D8C" w:rsidRDefault="00412B91" w:rsidP="00360EAE">
      <w:pPr>
        <w:tabs>
          <w:tab w:val="left" w:pos="3066"/>
        </w:tabs>
        <w:spacing w:before="100" w:line="340" w:lineRule="exact"/>
        <w:ind w:firstLine="720"/>
        <w:jc w:val="both"/>
      </w:pPr>
      <w:r w:rsidRPr="008D4D8C">
        <w:t xml:space="preserve">2. </w:t>
      </w:r>
      <w:r w:rsidR="00554F57">
        <w:t xml:space="preserve">Trách nhiệm của </w:t>
      </w:r>
      <w:r w:rsidRPr="008D4D8C">
        <w:t xml:space="preserve">Ủy ban nhân dân cấp </w:t>
      </w:r>
      <w:r>
        <w:t xml:space="preserve">xã </w:t>
      </w:r>
      <w:r w:rsidRPr="008D4D8C">
        <w:t xml:space="preserve">nơi có </w:t>
      </w:r>
      <w:r w:rsidR="00554F57">
        <w:t>K</w:t>
      </w:r>
      <w:r w:rsidRPr="008D4D8C">
        <w:t xml:space="preserve">hu du lịch </w:t>
      </w:r>
    </w:p>
    <w:p w14:paraId="1EC2825C" w14:textId="7B3AC0AD" w:rsidR="00412B91" w:rsidRDefault="00412B91" w:rsidP="00360EAE">
      <w:pPr>
        <w:tabs>
          <w:tab w:val="left" w:pos="3066"/>
        </w:tabs>
        <w:spacing w:before="100" w:line="340" w:lineRule="exact"/>
        <w:ind w:firstLine="720"/>
        <w:jc w:val="both"/>
      </w:pPr>
      <w:r w:rsidRPr="008D4D8C">
        <w:t xml:space="preserve">Ủy ban nhân dân cấp xã nơi có </w:t>
      </w:r>
      <w:r w:rsidR="00EF4AB2">
        <w:t>K</w:t>
      </w:r>
      <w:r w:rsidRPr="008D4D8C">
        <w:t xml:space="preserve">hu du lịch có trách nhiệm phối hợp với </w:t>
      </w:r>
      <w:r w:rsidR="00EC7D5B">
        <w:t>tổ chức</w:t>
      </w:r>
      <w:r w:rsidRPr="008D4D8C">
        <w:t xml:space="preserve"> quản lý </w:t>
      </w:r>
      <w:r w:rsidR="00EF4AB2">
        <w:t>K</w:t>
      </w:r>
      <w:r w:rsidRPr="008D4D8C">
        <w:t>hu du lịch thực hiện công tác bảo đảm an ninh trật tự, vệ sinh môi trường và các nhiệm vụ khác theo quy định của pháp luật</w:t>
      </w:r>
      <w:r>
        <w:t>.</w:t>
      </w:r>
    </w:p>
    <w:p w14:paraId="270FD64B" w14:textId="358E1328" w:rsidR="00412B91" w:rsidRPr="008D4D8C" w:rsidRDefault="00412B91" w:rsidP="00412B91">
      <w:pPr>
        <w:tabs>
          <w:tab w:val="left" w:pos="3066"/>
        </w:tabs>
        <w:spacing w:before="120" w:line="340" w:lineRule="exact"/>
        <w:ind w:firstLine="720"/>
        <w:jc w:val="both"/>
        <w:rPr>
          <w:b/>
          <w:bCs/>
          <w:spacing w:val="-4"/>
        </w:rPr>
      </w:pPr>
      <w:r w:rsidRPr="008D4D8C">
        <w:rPr>
          <w:b/>
          <w:bCs/>
          <w:spacing w:val="-4"/>
        </w:rPr>
        <w:t xml:space="preserve">Điều </w:t>
      </w:r>
      <w:r>
        <w:rPr>
          <w:b/>
          <w:bCs/>
          <w:spacing w:val="-4"/>
        </w:rPr>
        <w:t>1</w:t>
      </w:r>
      <w:r w:rsidR="00CA4482">
        <w:rPr>
          <w:b/>
          <w:bCs/>
          <w:spacing w:val="-4"/>
        </w:rPr>
        <w:t>4</w:t>
      </w:r>
      <w:r w:rsidRPr="008D4D8C">
        <w:rPr>
          <w:b/>
          <w:bCs/>
          <w:spacing w:val="-4"/>
        </w:rPr>
        <w:t>. Trách nhiệm của tổ chức, cá nhân</w:t>
      </w:r>
    </w:p>
    <w:p w14:paraId="259CD10A" w14:textId="5CD89882" w:rsidR="00412B91" w:rsidRDefault="00412B91" w:rsidP="00412B91">
      <w:pPr>
        <w:tabs>
          <w:tab w:val="left" w:pos="3066"/>
        </w:tabs>
        <w:spacing w:before="120" w:line="340" w:lineRule="exact"/>
        <w:ind w:firstLine="720"/>
        <w:jc w:val="both"/>
      </w:pPr>
      <w:r w:rsidRPr="008D4D8C">
        <w:t xml:space="preserve">Tổ chức, cá nhân kinh doanh hàng hóa, dịch vụ trong </w:t>
      </w:r>
      <w:r w:rsidR="00EF4AB2">
        <w:t>K</w:t>
      </w:r>
      <w:r w:rsidRPr="008D4D8C">
        <w:t xml:space="preserve">hu du lịch có trách nhiệm tuân thủ các quy định của pháp luật và nội quy của </w:t>
      </w:r>
      <w:r w:rsidR="00EF4AB2">
        <w:t>K</w:t>
      </w:r>
      <w:r w:rsidRPr="008D4D8C">
        <w:t xml:space="preserve">hu du lịch; giữ gìn vệ sinh môi trường, an ninh, trật tự và bảo vệ tài nguyên du lịch trong </w:t>
      </w:r>
      <w:r w:rsidR="00EF4AB2">
        <w:t>K</w:t>
      </w:r>
      <w:r w:rsidRPr="008D4D8C">
        <w:t>hu du lịch.</w:t>
      </w:r>
    </w:p>
    <w:p w14:paraId="3F5F9EB0" w14:textId="77777777" w:rsidR="002A05E6" w:rsidRPr="008D4D8C" w:rsidRDefault="002A05E6" w:rsidP="00CA4482">
      <w:pPr>
        <w:tabs>
          <w:tab w:val="left" w:pos="3066"/>
        </w:tabs>
        <w:spacing w:before="360" w:line="340" w:lineRule="exact"/>
        <w:jc w:val="center"/>
      </w:pPr>
      <w:r w:rsidRPr="001037B8">
        <w:rPr>
          <w:b/>
          <w:color w:val="000000" w:themeColor="text1"/>
          <w:lang w:val="pl-PL"/>
        </w:rPr>
        <w:t xml:space="preserve">Chương </w:t>
      </w:r>
      <w:r>
        <w:rPr>
          <w:b/>
          <w:color w:val="000000" w:themeColor="text1"/>
          <w:lang w:val="pl-PL"/>
        </w:rPr>
        <w:t>V</w:t>
      </w:r>
    </w:p>
    <w:p w14:paraId="5257894C" w14:textId="77777777" w:rsidR="002A05E6" w:rsidRPr="008D4D8C" w:rsidRDefault="002A05E6" w:rsidP="00CD347E">
      <w:pPr>
        <w:tabs>
          <w:tab w:val="left" w:pos="3066"/>
        </w:tabs>
        <w:spacing w:before="40" w:line="340" w:lineRule="exact"/>
        <w:jc w:val="center"/>
      </w:pPr>
      <w:r>
        <w:rPr>
          <w:b/>
          <w:bCs/>
          <w:color w:val="000000"/>
          <w:sz w:val="26"/>
          <w:szCs w:val="26"/>
        </w:rPr>
        <w:t>ĐIỀU KHOẢN THI HÀNH</w:t>
      </w:r>
    </w:p>
    <w:p w14:paraId="033B0DC4" w14:textId="5A8BF1B3" w:rsidR="002A05E6" w:rsidRPr="008D4D8C" w:rsidRDefault="002A05E6" w:rsidP="002A05E6">
      <w:pPr>
        <w:tabs>
          <w:tab w:val="left" w:pos="3066"/>
        </w:tabs>
        <w:spacing w:before="360" w:line="340" w:lineRule="exact"/>
        <w:ind w:firstLine="720"/>
        <w:jc w:val="both"/>
        <w:rPr>
          <w:b/>
          <w:bCs/>
          <w:spacing w:val="-4"/>
        </w:rPr>
      </w:pPr>
      <w:r w:rsidRPr="008D4D8C">
        <w:rPr>
          <w:b/>
          <w:bCs/>
          <w:spacing w:val="-4"/>
        </w:rPr>
        <w:t xml:space="preserve">Điều </w:t>
      </w:r>
      <w:r w:rsidR="00CD347E">
        <w:rPr>
          <w:b/>
          <w:bCs/>
          <w:spacing w:val="-4"/>
        </w:rPr>
        <w:t>1</w:t>
      </w:r>
      <w:r w:rsidR="00CA4482">
        <w:rPr>
          <w:b/>
          <w:bCs/>
          <w:spacing w:val="-4"/>
        </w:rPr>
        <w:t>5</w:t>
      </w:r>
      <w:r w:rsidRPr="008D4D8C">
        <w:rPr>
          <w:b/>
          <w:bCs/>
          <w:spacing w:val="-4"/>
        </w:rPr>
        <w:t>. Hiệu lực thi hành</w:t>
      </w:r>
    </w:p>
    <w:p w14:paraId="0B8BD3ED" w14:textId="77777777" w:rsidR="002A05E6" w:rsidRPr="008D4D8C" w:rsidRDefault="002A05E6" w:rsidP="006209CD">
      <w:pPr>
        <w:tabs>
          <w:tab w:val="left" w:pos="3066"/>
        </w:tabs>
        <w:spacing w:before="100" w:line="340" w:lineRule="exact"/>
        <w:ind w:firstLine="720"/>
        <w:jc w:val="both"/>
      </w:pPr>
      <w:r>
        <w:t>Quy định</w:t>
      </w:r>
      <w:r w:rsidRPr="008D4D8C">
        <w:t xml:space="preserve"> này có hiệu lực từ ngày </w:t>
      </w:r>
      <w:r>
        <w:t xml:space="preserve">  </w:t>
      </w:r>
      <w:r w:rsidRPr="008D4D8C">
        <w:t xml:space="preserve"> tháng </w:t>
      </w:r>
      <w:r>
        <w:t xml:space="preserve">   </w:t>
      </w:r>
      <w:r w:rsidRPr="008D4D8C">
        <w:t>năm.</w:t>
      </w:r>
    </w:p>
    <w:p w14:paraId="0E4DD5AA" w14:textId="489D52C6" w:rsidR="002A05E6" w:rsidRDefault="00CA4482" w:rsidP="001B7B14">
      <w:pPr>
        <w:spacing w:after="200" w:line="276" w:lineRule="auto"/>
      </w:pPr>
      <w:r>
        <w:rPr>
          <w:b/>
          <w:bCs/>
          <w:spacing w:val="-4"/>
        </w:rPr>
        <w:br w:type="page"/>
      </w:r>
      <w:r w:rsidR="001B7B14">
        <w:rPr>
          <w:b/>
          <w:bCs/>
          <w:spacing w:val="-4"/>
        </w:rPr>
        <w:lastRenderedPageBreak/>
        <w:tab/>
      </w:r>
      <w:r w:rsidR="002A05E6" w:rsidRPr="006851B7">
        <w:rPr>
          <w:b/>
          <w:bCs/>
          <w:spacing w:val="-4"/>
        </w:rPr>
        <w:t xml:space="preserve">Điều </w:t>
      </w:r>
      <w:r w:rsidR="00AB6582">
        <w:rPr>
          <w:b/>
          <w:bCs/>
          <w:spacing w:val="-4"/>
        </w:rPr>
        <w:t>1</w:t>
      </w:r>
      <w:r>
        <w:rPr>
          <w:b/>
          <w:bCs/>
          <w:spacing w:val="-4"/>
        </w:rPr>
        <w:t>6</w:t>
      </w:r>
      <w:r w:rsidR="002A05E6" w:rsidRPr="006851B7">
        <w:rPr>
          <w:b/>
          <w:bCs/>
          <w:spacing w:val="-4"/>
        </w:rPr>
        <w:t xml:space="preserve">. </w:t>
      </w:r>
      <w:r w:rsidR="002A05E6" w:rsidRPr="00C015A7">
        <w:rPr>
          <w:b/>
          <w:bCs/>
          <w:spacing w:val="-4"/>
          <w:lang w:val="nl-NL"/>
        </w:rPr>
        <w:t>Tổ chức thực hiện</w:t>
      </w:r>
      <w:r w:rsidR="002A05E6">
        <w:t xml:space="preserve"> </w:t>
      </w:r>
    </w:p>
    <w:p w14:paraId="4E0688CA" w14:textId="04C04E70" w:rsidR="00CD347E" w:rsidRPr="00C25153" w:rsidRDefault="00CD347E" w:rsidP="00CD347E">
      <w:pPr>
        <w:shd w:val="solid" w:color="FFFFFF" w:fill="auto"/>
        <w:tabs>
          <w:tab w:val="left" w:pos="3066"/>
        </w:tabs>
        <w:spacing w:before="120" w:line="340" w:lineRule="exact"/>
        <w:ind w:firstLine="720"/>
        <w:jc w:val="both"/>
        <w:rPr>
          <w:lang w:val="vi-VN"/>
        </w:rPr>
      </w:pPr>
      <w:r w:rsidRPr="00C015A7">
        <w:rPr>
          <w:lang w:val="nl-NL"/>
        </w:rPr>
        <w:t>1. Các sở, ban, ngành</w:t>
      </w:r>
      <w:r w:rsidR="002A013C">
        <w:rPr>
          <w:lang w:val="nl-NL"/>
        </w:rPr>
        <w:t xml:space="preserve"> thành phố;</w:t>
      </w:r>
      <w:r w:rsidRPr="00C015A7">
        <w:rPr>
          <w:lang w:val="nl-NL"/>
        </w:rPr>
        <w:t xml:space="preserve"> </w:t>
      </w:r>
      <w:r w:rsidR="002A013C">
        <w:rPr>
          <w:lang w:val="nl-NL"/>
        </w:rPr>
        <w:t xml:space="preserve">Ủy ban nhân dân các quận, huyện và các tổ chức, cá nhân </w:t>
      </w:r>
      <w:r w:rsidRPr="00C015A7">
        <w:rPr>
          <w:lang w:val="nl-NL"/>
        </w:rPr>
        <w:t xml:space="preserve">liên quan </w:t>
      </w:r>
      <w:r w:rsidR="002A013C">
        <w:rPr>
          <w:lang w:val="nl-NL"/>
        </w:rPr>
        <w:t>chịu trách nhiệm th</w:t>
      </w:r>
      <w:r w:rsidR="009D7171">
        <w:rPr>
          <w:lang w:val="nl-NL"/>
        </w:rPr>
        <w:t>i</w:t>
      </w:r>
      <w:r w:rsidR="002A013C">
        <w:rPr>
          <w:lang w:val="nl-NL"/>
        </w:rPr>
        <w:t xml:space="preserve"> hành</w:t>
      </w:r>
      <w:r w:rsidRPr="00C015A7">
        <w:rPr>
          <w:lang w:val="nl-NL"/>
        </w:rPr>
        <w:t xml:space="preserve"> Quy định này;</w:t>
      </w:r>
    </w:p>
    <w:p w14:paraId="31D99BC4" w14:textId="4DF4E3A0" w:rsidR="00CD347E" w:rsidRPr="00C25153" w:rsidRDefault="00CD347E" w:rsidP="00CD347E">
      <w:pPr>
        <w:shd w:val="solid" w:color="FFFFFF" w:fill="auto"/>
        <w:tabs>
          <w:tab w:val="left" w:pos="3066"/>
        </w:tabs>
        <w:spacing w:before="120" w:line="340" w:lineRule="exact"/>
        <w:ind w:firstLine="720"/>
        <w:jc w:val="both"/>
        <w:rPr>
          <w:lang w:val="vi-VN"/>
        </w:rPr>
      </w:pPr>
      <w:r>
        <w:rPr>
          <w:lang w:val="nl-NL"/>
        </w:rPr>
        <w:t xml:space="preserve">2. </w:t>
      </w:r>
      <w:r w:rsidRPr="00C015A7">
        <w:rPr>
          <w:lang w:val="nl-NL"/>
        </w:rPr>
        <w:t xml:space="preserve">Sở Du lịch có trách nhiệm triển khai, hướng dẫn, theo dõi, đôn đốc, kiểm tra việc thực hiện Quy định này; định kỳ hằng năm tổng hợp, báo cáo </w:t>
      </w:r>
      <w:r>
        <w:rPr>
          <w:lang w:val="nl-NL"/>
        </w:rPr>
        <w:t>Ủy ban nhân dân thành phố</w:t>
      </w:r>
      <w:r w:rsidRPr="00C015A7">
        <w:rPr>
          <w:lang w:val="nl-NL"/>
        </w:rPr>
        <w:t xml:space="preserve"> về tình hình và kết quả thực hiện</w:t>
      </w:r>
      <w:r>
        <w:rPr>
          <w:lang w:val="nl-NL"/>
        </w:rPr>
        <w:t>;</w:t>
      </w:r>
    </w:p>
    <w:p w14:paraId="447D5E2D" w14:textId="5D493C71" w:rsidR="00113F17" w:rsidRPr="002A013C" w:rsidRDefault="002A013C" w:rsidP="002A013C">
      <w:pPr>
        <w:shd w:val="solid" w:color="FFFFFF" w:fill="auto"/>
        <w:tabs>
          <w:tab w:val="left" w:pos="3066"/>
        </w:tabs>
        <w:spacing w:before="120" w:line="340" w:lineRule="exact"/>
        <w:ind w:firstLine="720"/>
        <w:jc w:val="both"/>
        <w:rPr>
          <w:lang w:val="nl-NL"/>
        </w:rPr>
      </w:pPr>
      <w:r>
        <w:rPr>
          <w:lang w:val="nl-NL"/>
        </w:rPr>
        <w:t>3</w:t>
      </w:r>
      <w:r w:rsidR="002A05E6" w:rsidRPr="00C015A7">
        <w:rPr>
          <w:lang w:val="nl-NL"/>
        </w:rPr>
        <w:t xml:space="preserve">. </w:t>
      </w:r>
      <w:r w:rsidRPr="002A013C">
        <w:rPr>
          <w:lang w:val="nl-NL"/>
        </w:rPr>
        <w:t xml:space="preserve">Trong quá trình thực hiện nếu có vướng mắc, phát sinh, các cơ quan, tổ chức, cá nhân </w:t>
      </w:r>
      <w:r w:rsidR="002A05E6" w:rsidRPr="00C015A7">
        <w:rPr>
          <w:lang w:val="nl-NL"/>
        </w:rPr>
        <w:t xml:space="preserve">kịp thời phản ánh về Sở Du lịch để tổng hợp, nghiên cứu, đề xuất </w:t>
      </w:r>
      <w:r w:rsidR="002A05E6">
        <w:rPr>
          <w:lang w:val="nl-NL"/>
        </w:rPr>
        <w:t>Ủy ban nhân dân thành phố</w:t>
      </w:r>
      <w:r w:rsidR="002A05E6" w:rsidRPr="00C015A7">
        <w:rPr>
          <w:lang w:val="nl-NL"/>
        </w:rPr>
        <w:t xml:space="preserve"> xem xét, điều chỉnh, bổ sung theo quy định./.</w:t>
      </w:r>
      <w:bookmarkEnd w:id="2"/>
    </w:p>
    <w:sectPr w:rsidR="00113F17" w:rsidRPr="002A013C" w:rsidSect="006851B7">
      <w:headerReference w:type="default" r:id="rId8"/>
      <w:footerReference w:type="default" r:id="rId9"/>
      <w:pgSz w:w="11907" w:h="16840" w:code="9"/>
      <w:pgMar w:top="1134" w:right="1247" w:bottom="964" w:left="1644" w:header="675" w:footer="618" w:gutter="0"/>
      <w:pgNumType w:start="1"/>
      <w:cols w:space="720"/>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993AC" w14:textId="77777777" w:rsidR="001F6A6B" w:rsidRDefault="001F6A6B" w:rsidP="00C25D30">
      <w:r>
        <w:separator/>
      </w:r>
    </w:p>
  </w:endnote>
  <w:endnote w:type="continuationSeparator" w:id="0">
    <w:p w14:paraId="54C02F39" w14:textId="77777777" w:rsidR="001F6A6B" w:rsidRDefault="001F6A6B" w:rsidP="00C25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6956533"/>
      <w:docPartObj>
        <w:docPartGallery w:val="Page Numbers (Bottom of Page)"/>
        <w:docPartUnique/>
      </w:docPartObj>
    </w:sdtPr>
    <w:sdtEndPr>
      <w:rPr>
        <w:noProof/>
        <w:sz w:val="24"/>
        <w:szCs w:val="24"/>
      </w:rPr>
    </w:sdtEndPr>
    <w:sdtContent>
      <w:p w14:paraId="44F66723" w14:textId="34D8A920" w:rsidR="00665ECA" w:rsidRPr="00665ECA" w:rsidRDefault="00665ECA" w:rsidP="00665ECA">
        <w:pPr>
          <w:pStyle w:val="Footer"/>
          <w:jc w:val="center"/>
          <w:rPr>
            <w:sz w:val="24"/>
            <w:szCs w:val="24"/>
          </w:rPr>
        </w:pPr>
        <w:r w:rsidRPr="00665ECA">
          <w:rPr>
            <w:sz w:val="24"/>
            <w:szCs w:val="24"/>
          </w:rPr>
          <w:fldChar w:fldCharType="begin"/>
        </w:r>
        <w:r w:rsidRPr="00665ECA">
          <w:rPr>
            <w:sz w:val="24"/>
            <w:szCs w:val="24"/>
          </w:rPr>
          <w:instrText xml:space="preserve"> PAGE   \* MERGEFORMAT </w:instrText>
        </w:r>
        <w:r w:rsidRPr="00665ECA">
          <w:rPr>
            <w:sz w:val="24"/>
            <w:szCs w:val="24"/>
          </w:rPr>
          <w:fldChar w:fldCharType="separate"/>
        </w:r>
        <w:r w:rsidR="001E6AFC">
          <w:rPr>
            <w:noProof/>
            <w:sz w:val="24"/>
            <w:szCs w:val="24"/>
          </w:rPr>
          <w:t>9</w:t>
        </w:r>
        <w:r w:rsidRPr="00665ECA">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368DA" w14:textId="77777777" w:rsidR="001F6A6B" w:rsidRDefault="001F6A6B" w:rsidP="00C25D30">
      <w:r>
        <w:separator/>
      </w:r>
    </w:p>
  </w:footnote>
  <w:footnote w:type="continuationSeparator" w:id="0">
    <w:p w14:paraId="4BB1F027" w14:textId="77777777" w:rsidR="001F6A6B" w:rsidRDefault="001F6A6B" w:rsidP="00C25D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80E78" w14:textId="0C3CBB95" w:rsidR="008D4D8C" w:rsidRDefault="008D4D8C">
    <w:pPr>
      <w:pStyle w:val="Header"/>
      <w:jc w:val="center"/>
    </w:pPr>
  </w:p>
  <w:p w14:paraId="2950013D" w14:textId="77777777" w:rsidR="008D4D8C" w:rsidRPr="000D7422" w:rsidRDefault="008D4D8C" w:rsidP="008D4D8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B160A1"/>
    <w:multiLevelType w:val="hybridMultilevel"/>
    <w:tmpl w:val="06A8DA54"/>
    <w:lvl w:ilvl="0" w:tplc="EA426506">
      <w:start w:val="1"/>
      <w:numFmt w:val="decimal"/>
      <w:lvlText w:val="%1."/>
      <w:lvlJc w:val="left"/>
      <w:pPr>
        <w:ind w:left="1755" w:hanging="103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69CC1471"/>
    <w:multiLevelType w:val="hybridMultilevel"/>
    <w:tmpl w:val="48F44388"/>
    <w:lvl w:ilvl="0" w:tplc="F11C41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C77"/>
    <w:rsid w:val="000169D1"/>
    <w:rsid w:val="0001763B"/>
    <w:rsid w:val="00017FE6"/>
    <w:rsid w:val="00023300"/>
    <w:rsid w:val="0003199C"/>
    <w:rsid w:val="00040557"/>
    <w:rsid w:val="0005157B"/>
    <w:rsid w:val="00057741"/>
    <w:rsid w:val="00063329"/>
    <w:rsid w:val="00093531"/>
    <w:rsid w:val="000A46AC"/>
    <w:rsid w:val="000C52C4"/>
    <w:rsid w:val="000C7043"/>
    <w:rsid w:val="000D2268"/>
    <w:rsid w:val="000D61DF"/>
    <w:rsid w:val="000E681D"/>
    <w:rsid w:val="000E7865"/>
    <w:rsid w:val="00105FD0"/>
    <w:rsid w:val="0011336B"/>
    <w:rsid w:val="00113D26"/>
    <w:rsid w:val="00113F17"/>
    <w:rsid w:val="00123713"/>
    <w:rsid w:val="00137933"/>
    <w:rsid w:val="0015621C"/>
    <w:rsid w:val="0016130A"/>
    <w:rsid w:val="00195916"/>
    <w:rsid w:val="00196111"/>
    <w:rsid w:val="001A3086"/>
    <w:rsid w:val="001B7B14"/>
    <w:rsid w:val="001C42D3"/>
    <w:rsid w:val="001E6AFC"/>
    <w:rsid w:val="001F6A6B"/>
    <w:rsid w:val="0020008F"/>
    <w:rsid w:val="00263015"/>
    <w:rsid w:val="0026577C"/>
    <w:rsid w:val="002751CD"/>
    <w:rsid w:val="002801F1"/>
    <w:rsid w:val="002909FD"/>
    <w:rsid w:val="002972AA"/>
    <w:rsid w:val="002A013C"/>
    <w:rsid w:val="002A05E6"/>
    <w:rsid w:val="002A14D3"/>
    <w:rsid w:val="002B3042"/>
    <w:rsid w:val="002C5E6C"/>
    <w:rsid w:val="002E35AC"/>
    <w:rsid w:val="002E757D"/>
    <w:rsid w:val="002F78D3"/>
    <w:rsid w:val="00310EFB"/>
    <w:rsid w:val="00321EA1"/>
    <w:rsid w:val="00322B39"/>
    <w:rsid w:val="00330B45"/>
    <w:rsid w:val="00360EAE"/>
    <w:rsid w:val="00374BFA"/>
    <w:rsid w:val="00376E3C"/>
    <w:rsid w:val="00377A57"/>
    <w:rsid w:val="003C12F1"/>
    <w:rsid w:val="003C4723"/>
    <w:rsid w:val="003C6769"/>
    <w:rsid w:val="003F11B4"/>
    <w:rsid w:val="003F371E"/>
    <w:rsid w:val="00406A33"/>
    <w:rsid w:val="00406FE1"/>
    <w:rsid w:val="00412B91"/>
    <w:rsid w:val="0041521D"/>
    <w:rsid w:val="00430A92"/>
    <w:rsid w:val="0043329E"/>
    <w:rsid w:val="0043429A"/>
    <w:rsid w:val="0043716D"/>
    <w:rsid w:val="00442564"/>
    <w:rsid w:val="00443B64"/>
    <w:rsid w:val="00446500"/>
    <w:rsid w:val="00453AD8"/>
    <w:rsid w:val="0046432E"/>
    <w:rsid w:val="00465896"/>
    <w:rsid w:val="00466C05"/>
    <w:rsid w:val="004A630F"/>
    <w:rsid w:val="004A6A15"/>
    <w:rsid w:val="004B1574"/>
    <w:rsid w:val="004B65CB"/>
    <w:rsid w:val="004D08E6"/>
    <w:rsid w:val="004F5D17"/>
    <w:rsid w:val="00515848"/>
    <w:rsid w:val="00516C65"/>
    <w:rsid w:val="005256E6"/>
    <w:rsid w:val="00545264"/>
    <w:rsid w:val="00545DBF"/>
    <w:rsid w:val="00547637"/>
    <w:rsid w:val="005509F5"/>
    <w:rsid w:val="005517AC"/>
    <w:rsid w:val="005547A4"/>
    <w:rsid w:val="00554F57"/>
    <w:rsid w:val="00565ED0"/>
    <w:rsid w:val="00574391"/>
    <w:rsid w:val="005860BE"/>
    <w:rsid w:val="00586509"/>
    <w:rsid w:val="005870A0"/>
    <w:rsid w:val="005A5409"/>
    <w:rsid w:val="005B1B87"/>
    <w:rsid w:val="005B52C5"/>
    <w:rsid w:val="005D59DC"/>
    <w:rsid w:val="005D7053"/>
    <w:rsid w:val="005E3595"/>
    <w:rsid w:val="0060350F"/>
    <w:rsid w:val="00612DFB"/>
    <w:rsid w:val="00616F90"/>
    <w:rsid w:val="006209CD"/>
    <w:rsid w:val="006236DC"/>
    <w:rsid w:val="00625C7C"/>
    <w:rsid w:val="006407A9"/>
    <w:rsid w:val="00640A84"/>
    <w:rsid w:val="00660E5D"/>
    <w:rsid w:val="00665ECA"/>
    <w:rsid w:val="00683C77"/>
    <w:rsid w:val="006851B7"/>
    <w:rsid w:val="006870E5"/>
    <w:rsid w:val="006A60F0"/>
    <w:rsid w:val="006A7C7F"/>
    <w:rsid w:val="006D01E5"/>
    <w:rsid w:val="006D37D9"/>
    <w:rsid w:val="006E1205"/>
    <w:rsid w:val="006F2C90"/>
    <w:rsid w:val="00705AB5"/>
    <w:rsid w:val="00711BA5"/>
    <w:rsid w:val="00711D6D"/>
    <w:rsid w:val="00716452"/>
    <w:rsid w:val="007204DD"/>
    <w:rsid w:val="007230C8"/>
    <w:rsid w:val="0075330C"/>
    <w:rsid w:val="00763D60"/>
    <w:rsid w:val="00770093"/>
    <w:rsid w:val="0077557E"/>
    <w:rsid w:val="00786473"/>
    <w:rsid w:val="00794502"/>
    <w:rsid w:val="00794E48"/>
    <w:rsid w:val="007A0A3D"/>
    <w:rsid w:val="007A198F"/>
    <w:rsid w:val="007A3AA0"/>
    <w:rsid w:val="007B0764"/>
    <w:rsid w:val="007B4B35"/>
    <w:rsid w:val="007B69CB"/>
    <w:rsid w:val="007D0E2D"/>
    <w:rsid w:val="007E0E69"/>
    <w:rsid w:val="007F073E"/>
    <w:rsid w:val="0080455E"/>
    <w:rsid w:val="00816595"/>
    <w:rsid w:val="0081777A"/>
    <w:rsid w:val="00826B70"/>
    <w:rsid w:val="00841DF2"/>
    <w:rsid w:val="008531BC"/>
    <w:rsid w:val="00855AA7"/>
    <w:rsid w:val="0088282F"/>
    <w:rsid w:val="008850E4"/>
    <w:rsid w:val="0089189E"/>
    <w:rsid w:val="008A25CD"/>
    <w:rsid w:val="008D4D8C"/>
    <w:rsid w:val="008F6F41"/>
    <w:rsid w:val="00900285"/>
    <w:rsid w:val="00903A8F"/>
    <w:rsid w:val="0090680A"/>
    <w:rsid w:val="00910B1E"/>
    <w:rsid w:val="009132D3"/>
    <w:rsid w:val="00915219"/>
    <w:rsid w:val="0092579A"/>
    <w:rsid w:val="009376D8"/>
    <w:rsid w:val="00950BA9"/>
    <w:rsid w:val="00973A97"/>
    <w:rsid w:val="00990823"/>
    <w:rsid w:val="009A1EEC"/>
    <w:rsid w:val="009A68B9"/>
    <w:rsid w:val="009A771C"/>
    <w:rsid w:val="009B787B"/>
    <w:rsid w:val="009B7E69"/>
    <w:rsid w:val="009D4A1C"/>
    <w:rsid w:val="009D7171"/>
    <w:rsid w:val="00A0054F"/>
    <w:rsid w:val="00A076C8"/>
    <w:rsid w:val="00A177A8"/>
    <w:rsid w:val="00A35A0F"/>
    <w:rsid w:val="00A40395"/>
    <w:rsid w:val="00A4097E"/>
    <w:rsid w:val="00A63E1C"/>
    <w:rsid w:val="00A669FC"/>
    <w:rsid w:val="00A855B8"/>
    <w:rsid w:val="00A90416"/>
    <w:rsid w:val="00A90C52"/>
    <w:rsid w:val="00A95851"/>
    <w:rsid w:val="00AA2E0B"/>
    <w:rsid w:val="00AA4235"/>
    <w:rsid w:val="00AA70C8"/>
    <w:rsid w:val="00AB2649"/>
    <w:rsid w:val="00AB4C4B"/>
    <w:rsid w:val="00AB6582"/>
    <w:rsid w:val="00AB6A7F"/>
    <w:rsid w:val="00AD429F"/>
    <w:rsid w:val="00AE2E83"/>
    <w:rsid w:val="00AE7968"/>
    <w:rsid w:val="00AF6A49"/>
    <w:rsid w:val="00B248D2"/>
    <w:rsid w:val="00B275F7"/>
    <w:rsid w:val="00B52A98"/>
    <w:rsid w:val="00B92767"/>
    <w:rsid w:val="00B94950"/>
    <w:rsid w:val="00BC3DCD"/>
    <w:rsid w:val="00BC6AE6"/>
    <w:rsid w:val="00BE7718"/>
    <w:rsid w:val="00BF7917"/>
    <w:rsid w:val="00C0689E"/>
    <w:rsid w:val="00C07721"/>
    <w:rsid w:val="00C25153"/>
    <w:rsid w:val="00C25D30"/>
    <w:rsid w:val="00C3126F"/>
    <w:rsid w:val="00C837C0"/>
    <w:rsid w:val="00CA0901"/>
    <w:rsid w:val="00CA2BA6"/>
    <w:rsid w:val="00CA4482"/>
    <w:rsid w:val="00CB08AC"/>
    <w:rsid w:val="00CB683F"/>
    <w:rsid w:val="00CB7D0F"/>
    <w:rsid w:val="00CD04BC"/>
    <w:rsid w:val="00CD26AB"/>
    <w:rsid w:val="00CD347E"/>
    <w:rsid w:val="00CD3757"/>
    <w:rsid w:val="00CD4D46"/>
    <w:rsid w:val="00CE752A"/>
    <w:rsid w:val="00D00892"/>
    <w:rsid w:val="00D24266"/>
    <w:rsid w:val="00D30276"/>
    <w:rsid w:val="00D62CAB"/>
    <w:rsid w:val="00D641C0"/>
    <w:rsid w:val="00D64555"/>
    <w:rsid w:val="00D70CA9"/>
    <w:rsid w:val="00D74CD0"/>
    <w:rsid w:val="00D75692"/>
    <w:rsid w:val="00D8753E"/>
    <w:rsid w:val="00D90747"/>
    <w:rsid w:val="00D912A5"/>
    <w:rsid w:val="00DA7782"/>
    <w:rsid w:val="00DB6E22"/>
    <w:rsid w:val="00DB70BD"/>
    <w:rsid w:val="00DC6581"/>
    <w:rsid w:val="00DD757E"/>
    <w:rsid w:val="00DD760D"/>
    <w:rsid w:val="00E13EE7"/>
    <w:rsid w:val="00E2454A"/>
    <w:rsid w:val="00E31E52"/>
    <w:rsid w:val="00E42EA5"/>
    <w:rsid w:val="00E503F2"/>
    <w:rsid w:val="00E5590C"/>
    <w:rsid w:val="00E672A9"/>
    <w:rsid w:val="00E7312E"/>
    <w:rsid w:val="00E93991"/>
    <w:rsid w:val="00EA4DA7"/>
    <w:rsid w:val="00EC2903"/>
    <w:rsid w:val="00EC6D61"/>
    <w:rsid w:val="00EC7D5B"/>
    <w:rsid w:val="00ED5D5B"/>
    <w:rsid w:val="00EF4AB2"/>
    <w:rsid w:val="00F00B98"/>
    <w:rsid w:val="00F44C8F"/>
    <w:rsid w:val="00F6119F"/>
    <w:rsid w:val="00F624CD"/>
    <w:rsid w:val="00F7120F"/>
    <w:rsid w:val="00F72410"/>
    <w:rsid w:val="00F75C22"/>
    <w:rsid w:val="00F8109E"/>
    <w:rsid w:val="00F831C2"/>
    <w:rsid w:val="00FA0854"/>
    <w:rsid w:val="00FA412E"/>
    <w:rsid w:val="00FA7133"/>
    <w:rsid w:val="00FB79FE"/>
    <w:rsid w:val="00FE0117"/>
    <w:rsid w:val="00FE2278"/>
    <w:rsid w:val="00FE3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C39F56"/>
  <w15:docId w15:val="{0571E3B9-D560-4EDF-8C61-A6CD71566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D8C"/>
    <w:pPr>
      <w:spacing w:after="0" w:line="240" w:lineRule="auto"/>
    </w:pPr>
    <w:rPr>
      <w:rFonts w:ascii="Times New Roman" w:eastAsia="Times New Roman" w:hAnsi="Times New Roman" w:cs="Times New Roman"/>
      <w:sz w:val="28"/>
      <w:szCs w:val="28"/>
    </w:rPr>
  </w:style>
  <w:style w:type="paragraph" w:styleId="Heading3">
    <w:name w:val="heading 3"/>
    <w:basedOn w:val="Normal"/>
    <w:next w:val="Normal"/>
    <w:link w:val="Heading3Char"/>
    <w:semiHidden/>
    <w:unhideWhenUsed/>
    <w:qFormat/>
    <w:rsid w:val="00683C77"/>
    <w:pPr>
      <w:keepNext/>
      <w:keepLines/>
      <w:spacing w:before="200"/>
      <w:ind w:left="1495" w:hanging="360"/>
      <w:outlineLvl w:val="2"/>
    </w:pPr>
    <w:rPr>
      <w:rFonts w:ascii="Cambria" w:hAnsi="Cambria"/>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683C77"/>
    <w:rPr>
      <w:rFonts w:ascii="Cambria" w:eastAsia="Times New Roman" w:hAnsi="Cambria" w:cs="Times New Roman"/>
      <w:b/>
      <w:bCs/>
      <w:color w:val="4F81BD"/>
      <w:sz w:val="24"/>
      <w:szCs w:val="24"/>
    </w:rPr>
  </w:style>
  <w:style w:type="paragraph" w:styleId="NormalWeb">
    <w:name w:val="Normal (Web)"/>
    <w:basedOn w:val="Normal"/>
    <w:uiPriority w:val="99"/>
    <w:unhideWhenUsed/>
    <w:rsid w:val="00683C77"/>
    <w:pPr>
      <w:spacing w:before="100" w:beforeAutospacing="1" w:after="100" w:afterAutospacing="1"/>
    </w:pPr>
    <w:rPr>
      <w:sz w:val="24"/>
      <w:szCs w:val="24"/>
      <w:lang w:val="vi-VN" w:eastAsia="zh-TW"/>
    </w:rPr>
  </w:style>
  <w:style w:type="paragraph" w:styleId="Header">
    <w:name w:val="header"/>
    <w:basedOn w:val="Normal"/>
    <w:link w:val="HeaderChar"/>
    <w:uiPriority w:val="99"/>
    <w:rsid w:val="00683C77"/>
    <w:pPr>
      <w:tabs>
        <w:tab w:val="center" w:pos="4680"/>
        <w:tab w:val="right" w:pos="9360"/>
      </w:tabs>
    </w:pPr>
  </w:style>
  <w:style w:type="character" w:customStyle="1" w:styleId="HeaderChar">
    <w:name w:val="Header Char"/>
    <w:basedOn w:val="DefaultParagraphFont"/>
    <w:link w:val="Header"/>
    <w:uiPriority w:val="99"/>
    <w:rsid w:val="00683C77"/>
    <w:rPr>
      <w:rFonts w:ascii="Times New Roman" w:eastAsia="Times New Roman" w:hAnsi="Times New Roman" w:cs="Times New Roman"/>
      <w:sz w:val="28"/>
      <w:szCs w:val="28"/>
    </w:rPr>
  </w:style>
  <w:style w:type="paragraph" w:styleId="Footer">
    <w:name w:val="footer"/>
    <w:basedOn w:val="Normal"/>
    <w:link w:val="FooterChar"/>
    <w:uiPriority w:val="99"/>
    <w:rsid w:val="00683C77"/>
    <w:pPr>
      <w:tabs>
        <w:tab w:val="center" w:pos="4680"/>
        <w:tab w:val="right" w:pos="9360"/>
      </w:tabs>
    </w:pPr>
  </w:style>
  <w:style w:type="character" w:customStyle="1" w:styleId="FooterChar">
    <w:name w:val="Footer Char"/>
    <w:basedOn w:val="DefaultParagraphFont"/>
    <w:link w:val="Footer"/>
    <w:uiPriority w:val="99"/>
    <w:rsid w:val="00683C77"/>
    <w:rPr>
      <w:rFonts w:ascii="Times New Roman" w:eastAsia="Times New Roman" w:hAnsi="Times New Roman" w:cs="Times New Roman"/>
      <w:sz w:val="28"/>
      <w:szCs w:val="28"/>
    </w:rPr>
  </w:style>
  <w:style w:type="paragraph" w:styleId="NoSpacing">
    <w:name w:val="No Spacing"/>
    <w:uiPriority w:val="1"/>
    <w:qFormat/>
    <w:rsid w:val="00683C77"/>
    <w:pPr>
      <w:spacing w:after="0" w:line="240" w:lineRule="auto"/>
    </w:pPr>
    <w:rPr>
      <w:rFonts w:ascii="Times New Roman" w:eastAsia="Times New Roman" w:hAnsi="Times New Roman" w:cs="Times New Roman"/>
      <w:sz w:val="28"/>
      <w:szCs w:val="28"/>
    </w:rPr>
  </w:style>
  <w:style w:type="table" w:styleId="TableGrid">
    <w:name w:val="Table Grid"/>
    <w:basedOn w:val="TableNormal"/>
    <w:uiPriority w:val="59"/>
    <w:rsid w:val="00683C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6509"/>
    <w:pPr>
      <w:ind w:left="720"/>
      <w:contextualSpacing/>
    </w:pPr>
  </w:style>
  <w:style w:type="character" w:styleId="Hyperlink">
    <w:name w:val="Hyperlink"/>
    <w:basedOn w:val="DefaultParagraphFont"/>
    <w:uiPriority w:val="99"/>
    <w:semiHidden/>
    <w:unhideWhenUsed/>
    <w:rsid w:val="001A3086"/>
    <w:rPr>
      <w:color w:val="0000FF"/>
      <w:u w:val="single"/>
    </w:rPr>
  </w:style>
  <w:style w:type="character" w:customStyle="1" w:styleId="fontstyle01">
    <w:name w:val="fontstyle01"/>
    <w:basedOn w:val="DefaultParagraphFont"/>
    <w:rsid w:val="00CA4482"/>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12857">
      <w:bodyDiv w:val="1"/>
      <w:marLeft w:val="0"/>
      <w:marRight w:val="0"/>
      <w:marTop w:val="0"/>
      <w:marBottom w:val="0"/>
      <w:divBdr>
        <w:top w:val="none" w:sz="0" w:space="0" w:color="auto"/>
        <w:left w:val="none" w:sz="0" w:space="0" w:color="auto"/>
        <w:bottom w:val="none" w:sz="0" w:space="0" w:color="auto"/>
        <w:right w:val="none" w:sz="0" w:space="0" w:color="auto"/>
      </w:divBdr>
    </w:div>
    <w:div w:id="60107907">
      <w:bodyDiv w:val="1"/>
      <w:marLeft w:val="0"/>
      <w:marRight w:val="0"/>
      <w:marTop w:val="0"/>
      <w:marBottom w:val="0"/>
      <w:divBdr>
        <w:top w:val="none" w:sz="0" w:space="0" w:color="auto"/>
        <w:left w:val="none" w:sz="0" w:space="0" w:color="auto"/>
        <w:bottom w:val="none" w:sz="0" w:space="0" w:color="auto"/>
        <w:right w:val="none" w:sz="0" w:space="0" w:color="auto"/>
      </w:divBdr>
    </w:div>
    <w:div w:id="82997332">
      <w:bodyDiv w:val="1"/>
      <w:marLeft w:val="0"/>
      <w:marRight w:val="0"/>
      <w:marTop w:val="0"/>
      <w:marBottom w:val="0"/>
      <w:divBdr>
        <w:top w:val="none" w:sz="0" w:space="0" w:color="auto"/>
        <w:left w:val="none" w:sz="0" w:space="0" w:color="auto"/>
        <w:bottom w:val="none" w:sz="0" w:space="0" w:color="auto"/>
        <w:right w:val="none" w:sz="0" w:space="0" w:color="auto"/>
      </w:divBdr>
    </w:div>
    <w:div w:id="112018035">
      <w:bodyDiv w:val="1"/>
      <w:marLeft w:val="0"/>
      <w:marRight w:val="0"/>
      <w:marTop w:val="0"/>
      <w:marBottom w:val="0"/>
      <w:divBdr>
        <w:top w:val="none" w:sz="0" w:space="0" w:color="auto"/>
        <w:left w:val="none" w:sz="0" w:space="0" w:color="auto"/>
        <w:bottom w:val="none" w:sz="0" w:space="0" w:color="auto"/>
        <w:right w:val="none" w:sz="0" w:space="0" w:color="auto"/>
      </w:divBdr>
    </w:div>
    <w:div w:id="187525109">
      <w:bodyDiv w:val="1"/>
      <w:marLeft w:val="0"/>
      <w:marRight w:val="0"/>
      <w:marTop w:val="0"/>
      <w:marBottom w:val="0"/>
      <w:divBdr>
        <w:top w:val="none" w:sz="0" w:space="0" w:color="auto"/>
        <w:left w:val="none" w:sz="0" w:space="0" w:color="auto"/>
        <w:bottom w:val="none" w:sz="0" w:space="0" w:color="auto"/>
        <w:right w:val="none" w:sz="0" w:space="0" w:color="auto"/>
      </w:divBdr>
    </w:div>
    <w:div w:id="308753022">
      <w:bodyDiv w:val="1"/>
      <w:marLeft w:val="0"/>
      <w:marRight w:val="0"/>
      <w:marTop w:val="0"/>
      <w:marBottom w:val="0"/>
      <w:divBdr>
        <w:top w:val="none" w:sz="0" w:space="0" w:color="auto"/>
        <w:left w:val="none" w:sz="0" w:space="0" w:color="auto"/>
        <w:bottom w:val="none" w:sz="0" w:space="0" w:color="auto"/>
        <w:right w:val="none" w:sz="0" w:space="0" w:color="auto"/>
      </w:divBdr>
    </w:div>
    <w:div w:id="315643731">
      <w:bodyDiv w:val="1"/>
      <w:marLeft w:val="0"/>
      <w:marRight w:val="0"/>
      <w:marTop w:val="0"/>
      <w:marBottom w:val="0"/>
      <w:divBdr>
        <w:top w:val="none" w:sz="0" w:space="0" w:color="auto"/>
        <w:left w:val="none" w:sz="0" w:space="0" w:color="auto"/>
        <w:bottom w:val="none" w:sz="0" w:space="0" w:color="auto"/>
        <w:right w:val="none" w:sz="0" w:space="0" w:color="auto"/>
      </w:divBdr>
    </w:div>
    <w:div w:id="334964985">
      <w:bodyDiv w:val="1"/>
      <w:marLeft w:val="0"/>
      <w:marRight w:val="0"/>
      <w:marTop w:val="0"/>
      <w:marBottom w:val="0"/>
      <w:divBdr>
        <w:top w:val="none" w:sz="0" w:space="0" w:color="auto"/>
        <w:left w:val="none" w:sz="0" w:space="0" w:color="auto"/>
        <w:bottom w:val="none" w:sz="0" w:space="0" w:color="auto"/>
        <w:right w:val="none" w:sz="0" w:space="0" w:color="auto"/>
      </w:divBdr>
    </w:div>
    <w:div w:id="691958513">
      <w:bodyDiv w:val="1"/>
      <w:marLeft w:val="0"/>
      <w:marRight w:val="0"/>
      <w:marTop w:val="0"/>
      <w:marBottom w:val="0"/>
      <w:divBdr>
        <w:top w:val="none" w:sz="0" w:space="0" w:color="auto"/>
        <w:left w:val="none" w:sz="0" w:space="0" w:color="auto"/>
        <w:bottom w:val="none" w:sz="0" w:space="0" w:color="auto"/>
        <w:right w:val="none" w:sz="0" w:space="0" w:color="auto"/>
      </w:divBdr>
    </w:div>
    <w:div w:id="782186100">
      <w:bodyDiv w:val="1"/>
      <w:marLeft w:val="0"/>
      <w:marRight w:val="0"/>
      <w:marTop w:val="0"/>
      <w:marBottom w:val="0"/>
      <w:divBdr>
        <w:top w:val="none" w:sz="0" w:space="0" w:color="auto"/>
        <w:left w:val="none" w:sz="0" w:space="0" w:color="auto"/>
        <w:bottom w:val="none" w:sz="0" w:space="0" w:color="auto"/>
        <w:right w:val="none" w:sz="0" w:space="0" w:color="auto"/>
      </w:divBdr>
    </w:div>
    <w:div w:id="952135687">
      <w:bodyDiv w:val="1"/>
      <w:marLeft w:val="0"/>
      <w:marRight w:val="0"/>
      <w:marTop w:val="0"/>
      <w:marBottom w:val="0"/>
      <w:divBdr>
        <w:top w:val="none" w:sz="0" w:space="0" w:color="auto"/>
        <w:left w:val="none" w:sz="0" w:space="0" w:color="auto"/>
        <w:bottom w:val="none" w:sz="0" w:space="0" w:color="auto"/>
        <w:right w:val="none" w:sz="0" w:space="0" w:color="auto"/>
      </w:divBdr>
    </w:div>
    <w:div w:id="1075786568">
      <w:bodyDiv w:val="1"/>
      <w:marLeft w:val="0"/>
      <w:marRight w:val="0"/>
      <w:marTop w:val="0"/>
      <w:marBottom w:val="0"/>
      <w:divBdr>
        <w:top w:val="none" w:sz="0" w:space="0" w:color="auto"/>
        <w:left w:val="none" w:sz="0" w:space="0" w:color="auto"/>
        <w:bottom w:val="none" w:sz="0" w:space="0" w:color="auto"/>
        <w:right w:val="none" w:sz="0" w:space="0" w:color="auto"/>
      </w:divBdr>
    </w:div>
    <w:div w:id="1079717197">
      <w:bodyDiv w:val="1"/>
      <w:marLeft w:val="0"/>
      <w:marRight w:val="0"/>
      <w:marTop w:val="0"/>
      <w:marBottom w:val="0"/>
      <w:divBdr>
        <w:top w:val="none" w:sz="0" w:space="0" w:color="auto"/>
        <w:left w:val="none" w:sz="0" w:space="0" w:color="auto"/>
        <w:bottom w:val="none" w:sz="0" w:space="0" w:color="auto"/>
        <w:right w:val="none" w:sz="0" w:space="0" w:color="auto"/>
      </w:divBdr>
    </w:div>
    <w:div w:id="1373849544">
      <w:bodyDiv w:val="1"/>
      <w:marLeft w:val="0"/>
      <w:marRight w:val="0"/>
      <w:marTop w:val="0"/>
      <w:marBottom w:val="0"/>
      <w:divBdr>
        <w:top w:val="none" w:sz="0" w:space="0" w:color="auto"/>
        <w:left w:val="none" w:sz="0" w:space="0" w:color="auto"/>
        <w:bottom w:val="none" w:sz="0" w:space="0" w:color="auto"/>
        <w:right w:val="none" w:sz="0" w:space="0" w:color="auto"/>
      </w:divBdr>
    </w:div>
    <w:div w:id="1642156685">
      <w:bodyDiv w:val="1"/>
      <w:marLeft w:val="0"/>
      <w:marRight w:val="0"/>
      <w:marTop w:val="0"/>
      <w:marBottom w:val="0"/>
      <w:divBdr>
        <w:top w:val="none" w:sz="0" w:space="0" w:color="auto"/>
        <w:left w:val="none" w:sz="0" w:space="0" w:color="auto"/>
        <w:bottom w:val="none" w:sz="0" w:space="0" w:color="auto"/>
        <w:right w:val="none" w:sz="0" w:space="0" w:color="auto"/>
      </w:divBdr>
    </w:div>
    <w:div w:id="1950039609">
      <w:bodyDiv w:val="1"/>
      <w:marLeft w:val="0"/>
      <w:marRight w:val="0"/>
      <w:marTop w:val="0"/>
      <w:marBottom w:val="0"/>
      <w:divBdr>
        <w:top w:val="none" w:sz="0" w:space="0" w:color="auto"/>
        <w:left w:val="none" w:sz="0" w:space="0" w:color="auto"/>
        <w:bottom w:val="none" w:sz="0" w:space="0" w:color="auto"/>
        <w:right w:val="none" w:sz="0" w:space="0" w:color="auto"/>
      </w:divBdr>
    </w:div>
    <w:div w:id="2064137546">
      <w:bodyDiv w:val="1"/>
      <w:marLeft w:val="0"/>
      <w:marRight w:val="0"/>
      <w:marTop w:val="0"/>
      <w:marBottom w:val="0"/>
      <w:divBdr>
        <w:top w:val="none" w:sz="0" w:space="0" w:color="auto"/>
        <w:left w:val="none" w:sz="0" w:space="0" w:color="auto"/>
        <w:bottom w:val="none" w:sz="0" w:space="0" w:color="auto"/>
        <w:right w:val="none" w:sz="0" w:space="0" w:color="auto"/>
      </w:divBdr>
    </w:div>
    <w:div w:id="208799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E88E7-9E65-4603-B7A9-5104451D2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2674</Words>
  <Characters>15248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HOMESS</dc:creator>
  <cp:lastModifiedBy>Admin</cp:lastModifiedBy>
  <cp:revision>2</cp:revision>
  <cp:lastPrinted>2022-11-01T01:38:00Z</cp:lastPrinted>
  <dcterms:created xsi:type="dcterms:W3CDTF">2022-11-01T16:29:00Z</dcterms:created>
  <dcterms:modified xsi:type="dcterms:W3CDTF">2022-11-01T16:29:00Z</dcterms:modified>
</cp:coreProperties>
</file>